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64B452" w14:textId="40E899FC" w:rsidR="005C4A49" w:rsidRDefault="006874E9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</w:t>
      </w:r>
      <w:bookmarkStart w:id="0" w:name="_GoBack"/>
      <w:bookmarkEnd w:id="0"/>
      <w:r>
        <w:rPr>
          <w:rFonts w:ascii="Arial" w:hAnsi="Arial" w:cs="Arial"/>
          <w:b/>
          <w:sz w:val="20"/>
          <w:szCs w:val="20"/>
        </w:rPr>
        <w:t xml:space="preserve"> Załącznik nr 2.1</w:t>
      </w:r>
    </w:p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7076FD0" w14:textId="77777777" w:rsidR="00EF45B6" w:rsidRDefault="00EF45B6" w:rsidP="00EF45B6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35969F0" w14:textId="77777777" w:rsidR="00EF45B6" w:rsidRDefault="00EF45B6" w:rsidP="00EF45B6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16046F1" w14:textId="29D4A816" w:rsidR="00EF45B6" w:rsidRPr="001D1545" w:rsidRDefault="00EF45B6" w:rsidP="001D154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44619935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B53B57" w:rsidRPr="00B53B57">
        <w:rPr>
          <w:rFonts w:ascii="Arial" w:hAnsi="Arial" w:cs="Arial"/>
          <w:b/>
          <w:sz w:val="21"/>
          <w:szCs w:val="21"/>
        </w:rPr>
        <w:t xml:space="preserve">Dostawy rur stalowych kotłowych oraz dostawy rur ze stali nierdzewnej i elementów konstrukcyjnych do wykonywania </w:t>
      </w:r>
      <w:r w:rsidR="00B53B57">
        <w:rPr>
          <w:rFonts w:ascii="Arial" w:hAnsi="Arial" w:cs="Arial"/>
          <w:b/>
          <w:sz w:val="21"/>
          <w:szCs w:val="21"/>
        </w:rPr>
        <w:t>rurociągów ze stali nierdzewnej</w:t>
      </w:r>
      <w:r w:rsidR="00E94407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E94407">
        <w:rPr>
          <w:rFonts w:ascii="Arial" w:hAnsi="Arial" w:cs="Arial"/>
          <w:sz w:val="21"/>
          <w:szCs w:val="21"/>
        </w:rPr>
        <w:t xml:space="preserve">MPEC S.A. w Krakowie,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69FEF992" w:rsidR="0072465F" w:rsidRPr="00B44CA8" w:rsidRDefault="0072465F" w:rsidP="00B44CA8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B44CA8" w:rsidSect="00B44CA8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1545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4258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74E9"/>
    <w:rsid w:val="006D40F3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44CA8"/>
    <w:rsid w:val="00B53B57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9440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2695A4-26F4-44D7-85CA-035D452E2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843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Lorek Iwona</cp:lastModifiedBy>
  <cp:revision>9</cp:revision>
  <dcterms:created xsi:type="dcterms:W3CDTF">2022-05-06T13:13:00Z</dcterms:created>
  <dcterms:modified xsi:type="dcterms:W3CDTF">2022-06-13T08:04:00Z</dcterms:modified>
</cp:coreProperties>
</file>