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25B2941E" w:rsidR="00DE6E4E" w:rsidRPr="00DE6E4E" w:rsidRDefault="004D4B27" w:rsidP="004036CD">
            <w:pPr>
              <w:tabs>
                <w:tab w:val="left" w:pos="2361"/>
              </w:tabs>
              <w:rPr>
                <w:rFonts w:asciiTheme="minorHAnsi" w:hAnsiTheme="minorHAnsi"/>
                <w:b/>
                <w:sz w:val="22"/>
                <w:szCs w:val="22"/>
              </w:rPr>
            </w:pPr>
            <w:r>
              <w:rPr>
                <w:rFonts w:asciiTheme="minorHAnsi" w:hAnsiTheme="minorHAnsi"/>
                <w:b/>
                <w:sz w:val="22"/>
                <w:szCs w:val="22"/>
              </w:rPr>
              <w:t>IZ/U/2</w:t>
            </w:r>
            <w:r w:rsidR="00E640FD">
              <w:rPr>
                <w:rFonts w:asciiTheme="minorHAnsi" w:hAnsiTheme="minorHAnsi"/>
                <w:b/>
                <w:sz w:val="22"/>
                <w:szCs w:val="22"/>
              </w:rPr>
              <w:t>/2021</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POSTĘPOWANIA O UDZIELENIE ZAMÓWIENIA</w:t>
            </w:r>
          </w:p>
          <w:p w14:paraId="4573C950" w14:textId="44ACCA85"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PROWADZONEGO W TRYBIE PRZETARGU NIEOGRANICZONEGO</w:t>
            </w:r>
            <w:r w:rsidR="00190BCB">
              <w:rPr>
                <w:rFonts w:asciiTheme="minorHAnsi" w:hAnsiTheme="minorHAnsi"/>
                <w:sz w:val="22"/>
                <w:szCs w:val="22"/>
              </w:rPr>
              <w:t xml:space="preserve"> pn.</w:t>
            </w:r>
          </w:p>
          <w:p w14:paraId="05FED13A" w14:textId="737808BD" w:rsidR="00DE6E4E" w:rsidRPr="00DE6E4E" w:rsidRDefault="00DE6E4E" w:rsidP="00952E04">
            <w:pPr>
              <w:jc w:val="center"/>
              <w:rPr>
                <w:rFonts w:asciiTheme="minorHAnsi" w:hAnsiTheme="minorHAnsi"/>
                <w:sz w:val="22"/>
                <w:szCs w:val="22"/>
              </w:rPr>
            </w:pPr>
          </w:p>
        </w:tc>
      </w:tr>
      <w:tr w:rsidR="00DE6E4E" w:rsidRPr="00B75A14" w14:paraId="44818F2A" w14:textId="77777777" w:rsidTr="00952E04">
        <w:trPr>
          <w:gridBefore w:val="1"/>
          <w:wBefore w:w="78" w:type="dxa"/>
          <w:cantSplit/>
          <w:jc w:val="center"/>
        </w:trPr>
        <w:tc>
          <w:tcPr>
            <w:tcW w:w="10078" w:type="dxa"/>
            <w:gridSpan w:val="3"/>
            <w:shd w:val="clear" w:color="auto" w:fill="auto"/>
          </w:tcPr>
          <w:p w14:paraId="4E93C67A" w14:textId="17EAFA5B" w:rsidR="004D4B27" w:rsidRPr="004D4B27" w:rsidRDefault="004D4B27" w:rsidP="004D4B27">
            <w:pPr>
              <w:jc w:val="center"/>
              <w:rPr>
                <w:rFonts w:asciiTheme="minorHAnsi" w:hAnsiTheme="minorHAnsi" w:cstheme="minorHAnsi"/>
                <w:b/>
                <w:i/>
                <w:snapToGrid w:val="0"/>
                <w:sz w:val="28"/>
                <w:szCs w:val="28"/>
              </w:rPr>
            </w:pPr>
            <w:r w:rsidRPr="004D4B27">
              <w:rPr>
                <w:rFonts w:asciiTheme="minorHAnsi" w:hAnsiTheme="minorHAnsi" w:cstheme="minorHAnsi"/>
                <w:b/>
                <w:i/>
                <w:snapToGrid w:val="0"/>
                <w:sz w:val="28"/>
                <w:szCs w:val="28"/>
              </w:rPr>
              <w:t>Budowa nowych odcinków sieci cieplnej wraz z przyłączami i węzłami ciepłowniczymi w celu likwidacji istniejących lokalnych źródeł ciepła opalanych</w:t>
            </w:r>
            <w:r>
              <w:rPr>
                <w:rFonts w:asciiTheme="minorHAnsi" w:hAnsiTheme="minorHAnsi" w:cstheme="minorHAnsi"/>
                <w:b/>
                <w:i/>
                <w:snapToGrid w:val="0"/>
                <w:sz w:val="28"/>
                <w:szCs w:val="28"/>
              </w:rPr>
              <w:t xml:space="preserve"> paliwem stałym – etap I (etap 9</w:t>
            </w:r>
            <w:r w:rsidRPr="004D4B27">
              <w:rPr>
                <w:rFonts w:asciiTheme="minorHAnsi" w:hAnsiTheme="minorHAnsi" w:cstheme="minorHAnsi"/>
                <w:b/>
                <w:i/>
                <w:snapToGrid w:val="0"/>
                <w:sz w:val="28"/>
                <w:szCs w:val="28"/>
              </w:rPr>
              <w:t>)</w:t>
            </w:r>
          </w:p>
          <w:p w14:paraId="65713EC2" w14:textId="7A9F7E74" w:rsidR="00DE6E4E" w:rsidRPr="00B75A14" w:rsidRDefault="00DE6E4E" w:rsidP="00952E04">
            <w:pPr>
              <w:jc w:val="center"/>
              <w:rPr>
                <w:rFonts w:asciiTheme="minorHAnsi" w:hAnsiTheme="minorHAnsi"/>
                <w:b/>
                <w:sz w:val="22"/>
                <w:szCs w:val="22"/>
                <w:highlight w:val="yellow"/>
              </w:rPr>
            </w:pPr>
          </w:p>
        </w:tc>
      </w:tr>
      <w:tr w:rsidR="00DE6E4E" w:rsidRPr="00DE6E4E"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DE6E4E" w:rsidRDefault="00DE6E4E" w:rsidP="00952E04">
            <w:pPr>
              <w:jc w:val="center"/>
              <w:rPr>
                <w:rFonts w:asciiTheme="minorHAnsi" w:hAnsiTheme="minorHAnsi"/>
                <w:sz w:val="22"/>
                <w:szCs w:val="22"/>
              </w:rPr>
            </w:pPr>
          </w:p>
          <w:p w14:paraId="68315B60" w14:textId="54F52B9D"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Prawo zamówień publicznych (</w:t>
            </w:r>
            <w:r w:rsidR="002262D7">
              <w:rPr>
                <w:rFonts w:asciiTheme="minorHAnsi" w:hAnsiTheme="minorHAnsi"/>
                <w:sz w:val="22"/>
                <w:szCs w:val="22"/>
              </w:rPr>
              <w:t xml:space="preserve">Dz. U. z 2019 r. </w:t>
            </w:r>
            <w:r w:rsidR="002262D7" w:rsidRPr="00716F5D">
              <w:rPr>
                <w:rFonts w:asciiTheme="minorHAnsi" w:hAnsiTheme="minorHAnsi" w:cs="Verdana"/>
              </w:rPr>
              <w:t xml:space="preserve">poz. 2019 </w:t>
            </w:r>
            <w:r w:rsidRPr="00DE6E4E">
              <w:rPr>
                <w:rFonts w:asciiTheme="minorHAnsi" w:hAnsiTheme="minorHAnsi"/>
                <w:sz w:val="22"/>
                <w:szCs w:val="22"/>
              </w:rPr>
              <w:t>z</w:t>
            </w:r>
            <w:r w:rsidR="002262D7">
              <w:rPr>
                <w:rFonts w:asciiTheme="minorHAnsi" w:hAnsiTheme="minorHAnsi"/>
                <w:sz w:val="22"/>
                <w:szCs w:val="22"/>
              </w:rPr>
              <w:t>e</w:t>
            </w:r>
            <w:r w:rsidRPr="00DE6E4E">
              <w:rPr>
                <w:rFonts w:asciiTheme="minorHAnsi" w:hAnsiTheme="minorHAnsi"/>
                <w:sz w:val="22"/>
                <w:szCs w:val="22"/>
              </w:rPr>
              <w:t xml:space="preserve"> zm.)</w:t>
            </w:r>
          </w:p>
          <w:p w14:paraId="488B5D3F"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2FCF8A71" w14:textId="4CC04462" w:rsidR="001D5685" w:rsidRPr="00591E21" w:rsidRDefault="002C065A" w:rsidP="00E132EF">
      <w:pPr>
        <w:spacing w:before="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030B62" w:rsidRPr="00591E21">
        <w:rPr>
          <w:rFonts w:asciiTheme="minorHAnsi" w:hAnsiTheme="minorHAnsi" w:cs="Verdana"/>
          <w:sz w:val="22"/>
          <w:szCs w:val="22"/>
        </w:rPr>
        <w:t>Formularz</w:t>
      </w:r>
      <w:r w:rsidR="001D5685" w:rsidRPr="00591E21">
        <w:rPr>
          <w:rFonts w:asciiTheme="minorHAnsi" w:hAnsiTheme="minorHAnsi" w:cs="Verdana"/>
          <w:sz w:val="22"/>
          <w:szCs w:val="22"/>
        </w:rPr>
        <w:t xml:space="preserve">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p>
    <w:p w14:paraId="162D650B" w14:textId="6CD95863" w:rsidR="00500D4B" w:rsidRPr="009645B2" w:rsidRDefault="00BE245A" w:rsidP="00CB3E7C">
      <w:pPr>
        <w:spacing w:before="120" w:after="120"/>
        <w:ind w:left="1135" w:right="845" w:hanging="709"/>
        <w:jc w:val="both"/>
        <w:rPr>
          <w:rFonts w:asciiTheme="minorHAnsi" w:hAnsiTheme="minorHAnsi" w:cs="Verdana"/>
          <w:b/>
          <w:bCs/>
          <w:i/>
          <w:sz w:val="22"/>
          <w:szCs w:val="22"/>
        </w:rPr>
      </w:pP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w:t>
      </w:r>
      <w:r w:rsidR="00E22EB3">
        <w:rPr>
          <w:rFonts w:asciiTheme="minorHAnsi" w:hAnsiTheme="minorHAnsi" w:cs="Verdana"/>
          <w:b/>
          <w:bCs/>
          <w:sz w:val="22"/>
          <w:szCs w:val="22"/>
        </w:rPr>
        <w:t xml:space="preserve"> </w:t>
      </w:r>
      <w:r w:rsidR="00E22EB3">
        <w:rPr>
          <w:rFonts w:asciiTheme="minorHAnsi" w:hAnsiTheme="minorHAnsi" w:cs="Verdana"/>
          <w:b/>
          <w:bCs/>
          <w:sz w:val="22"/>
          <w:szCs w:val="22"/>
        </w:rPr>
        <w:br/>
      </w:r>
      <w:r w:rsidR="002C065A" w:rsidRPr="00591E21">
        <w:rPr>
          <w:rFonts w:asciiTheme="minorHAnsi" w:hAnsiTheme="minorHAnsi" w:cs="Verdana"/>
          <w:b/>
          <w:bCs/>
          <w:sz w:val="22"/>
          <w:szCs w:val="22"/>
        </w:rPr>
        <w:t>w</w:t>
      </w:r>
      <w:r w:rsidR="00E22EB3">
        <w:rPr>
          <w:rFonts w:asciiTheme="minorHAnsi" w:hAnsiTheme="minorHAnsi" w:cs="Verdana"/>
          <w:b/>
          <w:bCs/>
          <w:sz w:val="22"/>
          <w:szCs w:val="22"/>
        </w:rPr>
        <w:t xml:space="preserve"> postępowaniu/</w:t>
      </w:r>
      <w:r w:rsidR="007C36E4" w:rsidRPr="00591E21">
        <w:rPr>
          <w:rFonts w:asciiTheme="minorHAnsi" w:hAnsiTheme="minorHAnsi" w:cs="Verdana"/>
          <w:b/>
          <w:bCs/>
          <w:sz w:val="22"/>
          <w:szCs w:val="22"/>
        </w:rPr>
        <w:t>wykazania braku pod</w:t>
      </w:r>
      <w:r w:rsidR="002C065A" w:rsidRPr="00591E21">
        <w:rPr>
          <w:rFonts w:asciiTheme="minorHAnsi" w:hAnsiTheme="minorHAnsi" w:cs="Verdana"/>
          <w:b/>
          <w:bCs/>
          <w:sz w:val="22"/>
          <w:szCs w:val="22"/>
        </w:rPr>
        <w:t xml:space="preserve">staw do wykluczenia Wykonawcy </w:t>
      </w:r>
      <w:r w:rsidR="004D098E">
        <w:rPr>
          <w:rFonts w:asciiTheme="minorHAnsi" w:hAnsiTheme="minorHAnsi" w:cs="Verdana"/>
          <w:b/>
          <w:bCs/>
          <w:sz w:val="22"/>
          <w:szCs w:val="22"/>
        </w:rPr>
        <w:br/>
      </w:r>
      <w:r w:rsidR="002C065A" w:rsidRPr="00591E21">
        <w:rPr>
          <w:rFonts w:asciiTheme="minorHAnsi" w:hAnsiTheme="minorHAnsi" w:cs="Verdana"/>
          <w:b/>
          <w:bCs/>
          <w:sz w:val="22"/>
          <w:szCs w:val="22"/>
        </w:rPr>
        <w:t>z</w:t>
      </w:r>
      <w:r w:rsidR="004D098E">
        <w:rPr>
          <w:rFonts w:asciiTheme="minorHAnsi" w:hAnsiTheme="minorHAnsi" w:cs="Verdana"/>
          <w:b/>
          <w:bCs/>
          <w:sz w:val="22"/>
          <w:szCs w:val="22"/>
        </w:rPr>
        <w:t xml:space="preserve"> </w:t>
      </w:r>
      <w:r w:rsidR="007C36E4" w:rsidRPr="00591E21">
        <w:rPr>
          <w:rFonts w:asciiTheme="minorHAnsi" w:hAnsiTheme="minorHAnsi" w:cs="Verdana"/>
          <w:b/>
          <w:bCs/>
          <w:sz w:val="22"/>
          <w:szCs w:val="22"/>
        </w:rPr>
        <w:t>postępowania</w:t>
      </w:r>
    </w:p>
    <w:p w14:paraId="668A0A78" w14:textId="277327FF" w:rsidR="00500D4B" w:rsidRDefault="00513EEB" w:rsidP="00030B62">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7CC8F7F6" w14:textId="16F29098" w:rsidR="00CB4C9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0216831A" w14:textId="6258B67E" w:rsidR="00A31714" w:rsidRPr="009645B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513EEB">
        <w:rPr>
          <w:rFonts w:asciiTheme="minorHAnsi" w:hAnsiTheme="minorHAnsi" w:cs="Verdana"/>
          <w:sz w:val="22"/>
          <w:szCs w:val="22"/>
        </w:rPr>
        <w:t>6</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6844CA39" w14:textId="121DA765" w:rsidR="00305493" w:rsidRPr="00513EEB" w:rsidRDefault="00513EE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7</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4D0B54AF" w:rsidR="00AC0FEC"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8</w:t>
      </w:r>
      <w:r>
        <w:rPr>
          <w:rFonts w:asciiTheme="minorHAnsi" w:hAnsiTheme="minorHAnsi" w:cs="Verdana"/>
          <w:sz w:val="22"/>
          <w:szCs w:val="22"/>
        </w:rPr>
        <w:tab/>
      </w:r>
      <w:r w:rsidR="00716F5D" w:rsidRPr="00513EEB">
        <w:rPr>
          <w:rFonts w:asciiTheme="minorHAnsi" w:hAnsiTheme="minorHAnsi" w:cs="Verdana"/>
          <w:sz w:val="22"/>
          <w:szCs w:val="22"/>
        </w:rPr>
        <w:t xml:space="preserve">Projektowane postanowienia umowy </w:t>
      </w:r>
      <w:r w:rsidR="00624B1C" w:rsidRPr="00513EEB">
        <w:rPr>
          <w:rFonts w:asciiTheme="minorHAnsi" w:hAnsiTheme="minorHAnsi" w:cs="Verdana"/>
          <w:sz w:val="22"/>
          <w:szCs w:val="22"/>
        </w:rPr>
        <w:t xml:space="preserve">oraz </w:t>
      </w:r>
      <w:r w:rsidR="00DF7421" w:rsidRPr="00513EEB">
        <w:rPr>
          <w:rFonts w:asciiTheme="minorHAnsi" w:hAnsiTheme="minorHAnsi" w:cs="Verdana"/>
          <w:sz w:val="22"/>
          <w:szCs w:val="22"/>
        </w:rPr>
        <w:t>załącznik: Z</w:t>
      </w:r>
      <w:r w:rsidR="00624B1C" w:rsidRPr="00513EEB">
        <w:rPr>
          <w:rFonts w:asciiTheme="minorHAnsi" w:hAnsiTheme="minorHAnsi" w:cs="Verdana"/>
          <w:sz w:val="22"/>
          <w:szCs w:val="22"/>
        </w:rPr>
        <w:t>a</w:t>
      </w:r>
      <w:r w:rsidR="00017344" w:rsidRPr="00513EEB">
        <w:rPr>
          <w:rFonts w:asciiTheme="minorHAnsi" w:hAnsiTheme="minorHAnsi" w:cs="Verdana"/>
          <w:sz w:val="22"/>
          <w:szCs w:val="22"/>
        </w:rPr>
        <w:t>sady</w:t>
      </w:r>
      <w:r w:rsidR="00030B62">
        <w:rPr>
          <w:rFonts w:asciiTheme="minorHAnsi" w:hAnsiTheme="minorHAnsi" w:cs="Verdana"/>
          <w:sz w:val="22"/>
          <w:szCs w:val="22"/>
        </w:rPr>
        <w:t xml:space="preserve"> </w:t>
      </w:r>
      <w:r w:rsidR="00017344" w:rsidRPr="00513EEB">
        <w:rPr>
          <w:rFonts w:asciiTheme="minorHAnsi" w:hAnsiTheme="minorHAnsi" w:cs="Verdana"/>
          <w:sz w:val="22"/>
          <w:szCs w:val="22"/>
        </w:rPr>
        <w:t xml:space="preserve">dotyczące bezpieczeństwa i </w:t>
      </w:r>
      <w:r w:rsidR="00624B1C" w:rsidRPr="00513EEB">
        <w:rPr>
          <w:rFonts w:asciiTheme="minorHAnsi" w:hAnsiTheme="minorHAnsi" w:cs="Verdana"/>
          <w:sz w:val="22"/>
          <w:szCs w:val="22"/>
        </w:rPr>
        <w:t>higieny pracy oraz ochrony środowiska obowiązujące</w:t>
      </w:r>
      <w:r w:rsidR="00DF7421" w:rsidRPr="00513EEB">
        <w:rPr>
          <w:rFonts w:asciiTheme="minorHAnsi" w:hAnsiTheme="minorHAnsi" w:cs="Verdana"/>
          <w:sz w:val="22"/>
          <w:szCs w:val="22"/>
        </w:rPr>
        <w:t xml:space="preserve"> podmioty realizujące na rzecz M</w:t>
      </w:r>
      <w:r w:rsidR="00A27393" w:rsidRPr="00513EEB">
        <w:rPr>
          <w:rFonts w:asciiTheme="minorHAnsi" w:hAnsiTheme="minorHAnsi" w:cs="Verdana"/>
          <w:sz w:val="22"/>
          <w:szCs w:val="22"/>
        </w:rPr>
        <w:t>PEC</w:t>
      </w:r>
      <w:r>
        <w:rPr>
          <w:rFonts w:asciiTheme="minorHAnsi" w:hAnsiTheme="minorHAnsi" w:cs="Verdana"/>
          <w:sz w:val="22"/>
          <w:szCs w:val="22"/>
        </w:rPr>
        <w:t xml:space="preserve"> </w:t>
      </w:r>
      <w:r w:rsidR="00EE7105" w:rsidRPr="00513EEB">
        <w:rPr>
          <w:rFonts w:asciiTheme="minorHAnsi" w:hAnsiTheme="minorHAnsi" w:cs="Verdana"/>
          <w:sz w:val="22"/>
          <w:szCs w:val="22"/>
        </w:rPr>
        <w:t>S.A</w:t>
      </w:r>
      <w:r w:rsidR="00FB7BF1" w:rsidRPr="00513EEB">
        <w:rPr>
          <w:rFonts w:asciiTheme="minorHAnsi" w:hAnsiTheme="minorHAnsi" w:cs="Verdana"/>
          <w:sz w:val="22"/>
          <w:szCs w:val="22"/>
        </w:rPr>
        <w:t>. w K</w:t>
      </w:r>
      <w:r w:rsidR="00624B1C" w:rsidRPr="00513EEB">
        <w:rPr>
          <w:rFonts w:asciiTheme="minorHAnsi" w:hAnsiTheme="minorHAnsi" w:cs="Verdana"/>
          <w:sz w:val="22"/>
          <w:szCs w:val="22"/>
        </w:rPr>
        <w:t xml:space="preserve">rakowie zamówienia w zakresie robót i </w:t>
      </w:r>
      <w:r>
        <w:rPr>
          <w:rFonts w:asciiTheme="minorHAnsi" w:hAnsiTheme="minorHAnsi" w:cs="Verdana"/>
          <w:sz w:val="22"/>
          <w:szCs w:val="22"/>
        </w:rPr>
        <w:t xml:space="preserve">usług oraz </w:t>
      </w:r>
      <w:r w:rsidR="00624B1C" w:rsidRPr="00513EEB">
        <w:rPr>
          <w:rFonts w:asciiTheme="minorHAnsi" w:hAnsiTheme="minorHAnsi" w:cs="Verdana"/>
          <w:sz w:val="22"/>
          <w:szCs w:val="22"/>
        </w:rPr>
        <w:t>dzierżawców / najemców nieruchomości, lokali, maszyn i</w:t>
      </w:r>
      <w:r w:rsidR="00030B62">
        <w:rPr>
          <w:rFonts w:asciiTheme="minorHAnsi" w:hAnsiTheme="minorHAnsi" w:cs="Verdana"/>
          <w:sz w:val="22"/>
          <w:szCs w:val="22"/>
        </w:rPr>
        <w:t xml:space="preserve"> </w:t>
      </w:r>
      <w:r w:rsidR="00624B1C" w:rsidRPr="00513EEB">
        <w:rPr>
          <w:rFonts w:asciiTheme="minorHAnsi" w:hAnsiTheme="minorHAnsi" w:cs="Verdana"/>
          <w:sz w:val="22"/>
          <w:szCs w:val="22"/>
        </w:rPr>
        <w:t>urządzeń spółki</w:t>
      </w:r>
    </w:p>
    <w:p w14:paraId="7FF2938A" w14:textId="76BB093F"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9</w:t>
      </w:r>
      <w:r w:rsidRPr="00513EEB">
        <w:rPr>
          <w:rFonts w:asciiTheme="minorHAnsi" w:hAnsiTheme="minorHAnsi" w:cs="Verdana"/>
          <w:sz w:val="22"/>
          <w:szCs w:val="22"/>
        </w:rPr>
        <w:tab/>
      </w:r>
      <w:r w:rsidR="003E6107" w:rsidRPr="00513EEB">
        <w:rPr>
          <w:rFonts w:asciiTheme="minorHAnsi" w:hAnsiTheme="minorHAnsi" w:cs="Verdana"/>
          <w:bCs/>
          <w:color w:val="000000" w:themeColor="text1"/>
          <w:sz w:val="22"/>
          <w:szCs w:val="22"/>
        </w:rPr>
        <w:t>Specyfikacja T</w:t>
      </w:r>
      <w:r w:rsidR="000F0EA1" w:rsidRPr="00513EEB">
        <w:rPr>
          <w:rFonts w:asciiTheme="minorHAnsi" w:hAnsiTheme="minorHAnsi" w:cs="Verdana"/>
          <w:bCs/>
          <w:color w:val="000000" w:themeColor="text1"/>
          <w:sz w:val="22"/>
          <w:szCs w:val="22"/>
        </w:rPr>
        <w:t xml:space="preserve">echniczna Wykonania i Odbioru </w:t>
      </w:r>
      <w:r>
        <w:rPr>
          <w:rFonts w:asciiTheme="minorHAnsi" w:hAnsiTheme="minorHAnsi" w:cs="Verdana"/>
          <w:bCs/>
          <w:color w:val="000000" w:themeColor="text1"/>
          <w:sz w:val="22"/>
          <w:szCs w:val="22"/>
        </w:rPr>
        <w:t xml:space="preserve">Robót </w:t>
      </w:r>
      <w:r w:rsidR="003E6107" w:rsidRPr="00513EEB">
        <w:rPr>
          <w:rFonts w:asciiTheme="minorHAnsi" w:hAnsiTheme="minorHAnsi" w:cs="Verdana"/>
          <w:bCs/>
          <w:color w:val="000000" w:themeColor="text1"/>
          <w:sz w:val="22"/>
          <w:szCs w:val="22"/>
        </w:rPr>
        <w:t xml:space="preserve">Budowlanych (STWIORB) </w:t>
      </w:r>
    </w:p>
    <w:p w14:paraId="51A83110" w14:textId="643B16E7" w:rsidR="008032CF"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10</w:t>
      </w:r>
      <w:r w:rsidR="00030B62">
        <w:rPr>
          <w:rFonts w:asciiTheme="minorHAnsi" w:hAnsiTheme="minorHAnsi" w:cs="Verdana"/>
          <w:bCs/>
          <w:color w:val="000000" w:themeColor="text1"/>
          <w:sz w:val="22"/>
          <w:szCs w:val="22"/>
        </w:rPr>
        <w:tab/>
      </w:r>
      <w:r w:rsidR="00716F5D" w:rsidRPr="00513EEB">
        <w:rPr>
          <w:rFonts w:asciiTheme="minorHAnsi" w:hAnsiTheme="minorHAnsi" w:cs="Verdana"/>
          <w:bCs/>
          <w:color w:val="000000" w:themeColor="text1"/>
          <w:sz w:val="22"/>
          <w:szCs w:val="22"/>
        </w:rPr>
        <w:t>D</w:t>
      </w:r>
      <w:r w:rsidR="00624B1C" w:rsidRPr="00513EEB">
        <w:rPr>
          <w:rFonts w:asciiTheme="minorHAnsi" w:hAnsiTheme="minorHAnsi" w:cs="Verdana"/>
          <w:bCs/>
          <w:color w:val="000000" w:themeColor="text1"/>
          <w:sz w:val="22"/>
          <w:szCs w:val="22"/>
        </w:rPr>
        <w:t>oku</w:t>
      </w:r>
      <w:r w:rsidR="003E6107" w:rsidRPr="00513EEB">
        <w:rPr>
          <w:rFonts w:asciiTheme="minorHAnsi" w:hAnsiTheme="minorHAnsi" w:cs="Verdana"/>
          <w:bCs/>
          <w:color w:val="000000" w:themeColor="text1"/>
          <w:sz w:val="22"/>
          <w:szCs w:val="22"/>
        </w:rPr>
        <w:t>mentacja projektowa</w:t>
      </w:r>
      <w:r w:rsidR="00624B1C" w:rsidRPr="00513EEB">
        <w:rPr>
          <w:rFonts w:asciiTheme="minorHAnsi" w:hAnsiTheme="minorHAnsi" w:cs="Verdana"/>
          <w:bCs/>
          <w:color w:val="000000" w:themeColor="text1"/>
          <w:sz w:val="22"/>
          <w:szCs w:val="22"/>
        </w:rPr>
        <w:t xml:space="preserve"> </w:t>
      </w:r>
      <w:r w:rsidR="003E6107" w:rsidRPr="00513EEB">
        <w:rPr>
          <w:rFonts w:asciiTheme="minorHAnsi" w:hAnsiTheme="minorHAnsi" w:cs="Verdana"/>
          <w:bCs/>
          <w:color w:val="000000" w:themeColor="text1"/>
          <w:sz w:val="22"/>
          <w:szCs w:val="22"/>
        </w:rPr>
        <w:t>(techniczna</w:t>
      </w:r>
      <w:r w:rsidR="00624B1C" w:rsidRPr="00513EEB">
        <w:rPr>
          <w:rFonts w:asciiTheme="minorHAnsi" w:hAnsiTheme="minorHAnsi" w:cs="Verdana"/>
          <w:bCs/>
          <w:color w:val="000000" w:themeColor="text1"/>
          <w:sz w:val="22"/>
          <w:szCs w:val="22"/>
        </w:rPr>
        <w:t>)</w:t>
      </w:r>
    </w:p>
    <w:p w14:paraId="66011CD3" w14:textId="0726FDC2"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11</w:t>
      </w:r>
      <w:r w:rsidR="00030B62">
        <w:rPr>
          <w:rFonts w:asciiTheme="minorHAnsi" w:hAnsiTheme="minorHAnsi" w:cs="Verdana"/>
          <w:sz w:val="22"/>
          <w:szCs w:val="22"/>
        </w:rPr>
        <w:tab/>
      </w:r>
      <w:r>
        <w:rPr>
          <w:rFonts w:asciiTheme="minorHAnsi" w:hAnsiTheme="minorHAnsi" w:cs="Verdana"/>
          <w:sz w:val="22"/>
          <w:szCs w:val="22"/>
        </w:rPr>
        <w:t xml:space="preserve">Link </w:t>
      </w:r>
      <w:r w:rsidR="00B31C37">
        <w:rPr>
          <w:rFonts w:asciiTheme="minorHAnsi" w:hAnsiTheme="minorHAnsi" w:cs="Verdana"/>
          <w:sz w:val="22"/>
          <w:szCs w:val="22"/>
        </w:rPr>
        <w:t xml:space="preserve">do postępowania oraz ID postępowania </w:t>
      </w:r>
      <w:r>
        <w:rPr>
          <w:rFonts w:asciiTheme="minorHAnsi" w:hAnsiTheme="minorHAnsi" w:cs="Verdana"/>
          <w:bCs/>
          <w:color w:val="000000" w:themeColor="text1"/>
          <w:sz w:val="22"/>
          <w:szCs w:val="22"/>
        </w:rPr>
        <w:tab/>
      </w:r>
      <w:r>
        <w:rPr>
          <w:rFonts w:asciiTheme="minorHAnsi" w:hAnsiTheme="minorHAnsi" w:cs="Verdana"/>
          <w:bCs/>
          <w:color w:val="000000" w:themeColor="text1"/>
          <w:sz w:val="22"/>
          <w:szCs w:val="22"/>
        </w:rPr>
        <w:tab/>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26F6A561"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4D4B27">
        <w:rPr>
          <w:rFonts w:asciiTheme="minorHAnsi" w:hAnsiTheme="minorHAnsi" w:cstheme="minorHAnsi"/>
        </w:rPr>
        <w:t>IZ/U/2</w:t>
      </w:r>
      <w:r w:rsidR="00E640FD" w:rsidRPr="00190BCB">
        <w:rPr>
          <w:rFonts w:asciiTheme="minorHAnsi" w:hAnsiTheme="minorHAnsi" w:cstheme="minorHAnsi"/>
        </w:rPr>
        <w:t>/2021</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219F1429"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wyjaśnienia treści Specyfikacji Istotnych waru</w:t>
      </w:r>
      <w:r w:rsidR="00560394" w:rsidRPr="00190BCB">
        <w:rPr>
          <w:rFonts w:asciiTheme="minorHAnsi" w:hAnsiTheme="minorHAnsi" w:cstheme="minorHAnsi"/>
        </w:rPr>
        <w:t xml:space="preserve">nków zamówienia, zwanej dalej </w:t>
      </w:r>
      <w:r w:rsidR="00030B62">
        <w:rPr>
          <w:rFonts w:asciiTheme="minorHAnsi" w:hAnsiTheme="minorHAnsi" w:cstheme="minorHAnsi"/>
        </w:rPr>
        <w:br/>
      </w:r>
      <w:r w:rsidR="00560394" w:rsidRPr="00190BCB">
        <w:rPr>
          <w:rFonts w:asciiTheme="minorHAnsi" w:hAnsiTheme="minorHAnsi" w:cstheme="minorHAnsi"/>
        </w:rPr>
        <w:t>„S</w:t>
      </w:r>
      <w:r w:rsidRPr="00190BCB">
        <w:rPr>
          <w:rFonts w:asciiTheme="minorHAnsi" w:hAnsiTheme="minorHAnsi" w:cstheme="minorHAnsi"/>
        </w:rPr>
        <w:t xml:space="preserve">WZ” oraz inne dokumenty zamówienia bezpośrednio związane z postępowaniem </w:t>
      </w:r>
      <w:r w:rsidR="00030B62">
        <w:rPr>
          <w:rFonts w:asciiTheme="minorHAnsi" w:hAnsiTheme="minorHAnsi" w:cstheme="minorHAnsi"/>
        </w:rPr>
        <w:br/>
      </w:r>
      <w:r w:rsidRPr="00190BCB">
        <w:rPr>
          <w:rFonts w:asciiTheme="minorHAnsi" w:hAnsiTheme="minorHAnsi" w:cstheme="minorHAnsi"/>
        </w:rPr>
        <w:t>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0CAF6EC"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zamówień publicznych (Dz. U. z 2019 r., poz. 2019 ze </w:t>
      </w:r>
      <w:r w:rsidR="00716F5D" w:rsidRPr="00716F5D">
        <w:rPr>
          <w:rFonts w:asciiTheme="minorHAnsi" w:hAnsiTheme="minorHAnsi" w:cs="Verdana"/>
        </w:rPr>
        <w:t xml:space="preserve">zm.) - zwanej dalej „ustawą </w:t>
      </w:r>
      <w:proofErr w:type="spellStart"/>
      <w:r w:rsidR="00716F5D" w:rsidRPr="00716F5D">
        <w:rPr>
          <w:rFonts w:asciiTheme="minorHAnsi" w:hAnsiTheme="minorHAnsi" w:cs="Verdana"/>
        </w:rPr>
        <w:t>Pzp</w:t>
      </w:r>
      <w:proofErr w:type="spellEnd"/>
      <w:r w:rsidR="00716F5D" w:rsidRPr="00716F5D">
        <w:rPr>
          <w:rFonts w:asciiTheme="minorHAnsi" w:hAnsiTheme="minorHAnsi" w:cs="Verdana"/>
        </w:rPr>
        <w:t>”</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proofErr w:type="spellStart"/>
      <w:r w:rsidR="00030B62" w:rsidRPr="00716F5D">
        <w:rPr>
          <w:rFonts w:asciiTheme="minorHAnsi" w:hAnsiTheme="minorHAnsi" w:cs="Verdana"/>
        </w:rPr>
        <w:t>Pzp</w:t>
      </w:r>
      <w:proofErr w:type="spellEnd"/>
      <w:r w:rsidR="00030B62" w:rsidRPr="00716F5D">
        <w:rPr>
          <w:rFonts w:asciiTheme="minorHAnsi" w:hAnsiTheme="minorHAnsi" w:cs="Verdana"/>
        </w:rPr>
        <w:t xml:space="preserve">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3B883A76" w14:textId="77777777" w:rsidR="00030B62" w:rsidRPr="00716F5D" w:rsidRDefault="00030B62" w:rsidP="00030B62">
      <w:pPr>
        <w:pStyle w:val="Akapitzlist"/>
        <w:spacing w:line="240" w:lineRule="auto"/>
        <w:ind w:left="567"/>
        <w:jc w:val="both"/>
        <w:rPr>
          <w:rFonts w:asciiTheme="minorHAnsi" w:hAnsiTheme="minorHAnsi" w:cs="Verdana"/>
        </w:rPr>
      </w:pPr>
    </w:p>
    <w:p w14:paraId="6602FFC6" w14:textId="498F2F41" w:rsidR="00BE245A" w:rsidRPr="009363B1" w:rsidRDefault="00BE245A"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ŹRÓDŁA FINANSOWANIA</w:t>
      </w:r>
    </w:p>
    <w:p w14:paraId="1C1B42C5" w14:textId="46BF4AFD" w:rsidR="00BE245A" w:rsidRDefault="00E25147" w:rsidP="00030B62">
      <w:pPr>
        <w:ind w:left="284"/>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E22EB3">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E22EB3">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0671FF0A" w14:textId="0F50BAA2" w:rsidR="004D4B27" w:rsidRPr="004D4B27" w:rsidRDefault="00BE245A" w:rsidP="004D4B27">
      <w:pPr>
        <w:pStyle w:val="Tekstpodstawowy3"/>
        <w:numPr>
          <w:ilvl w:val="0"/>
          <w:numId w:val="25"/>
        </w:numPr>
        <w:ind w:left="567"/>
        <w:rPr>
          <w:rFonts w:asciiTheme="minorHAnsi" w:hAnsiTheme="minorHAnsi" w:cs="Verdana"/>
          <w:b/>
          <w:i w:val="0"/>
          <w:sz w:val="22"/>
          <w:szCs w:val="22"/>
        </w:rPr>
      </w:pPr>
      <w:bookmarkStart w:id="0" w:name="_Hlk69128651"/>
      <w:r w:rsidRPr="004D4B27">
        <w:rPr>
          <w:rFonts w:asciiTheme="minorHAnsi" w:hAnsiTheme="minorHAnsi" w:cs="Verdana"/>
          <w:i w:val="0"/>
          <w:iCs w:val="0"/>
          <w:sz w:val="22"/>
          <w:szCs w:val="22"/>
        </w:rPr>
        <w:t xml:space="preserve">Przedmiotem zamówienia </w:t>
      </w:r>
      <w:r w:rsidR="00E25147" w:rsidRPr="004D4B27">
        <w:rPr>
          <w:rFonts w:asciiTheme="minorHAnsi" w:hAnsiTheme="minorHAnsi" w:cs="Verdana"/>
          <w:i w:val="0"/>
          <w:iCs w:val="0"/>
          <w:sz w:val="22"/>
          <w:szCs w:val="22"/>
        </w:rPr>
        <w:t>jest</w:t>
      </w:r>
      <w:r w:rsidR="00190BCB" w:rsidRPr="004D4B27">
        <w:rPr>
          <w:rFonts w:asciiTheme="minorHAnsi" w:hAnsiTheme="minorHAnsi" w:cs="Verdana"/>
          <w:i w:val="0"/>
          <w:iCs w:val="0"/>
          <w:sz w:val="22"/>
          <w:szCs w:val="22"/>
        </w:rPr>
        <w:t xml:space="preserve"> </w:t>
      </w:r>
      <w:bookmarkEnd w:id="0"/>
      <w:r w:rsidR="004D4B27" w:rsidRPr="004D4B27">
        <w:rPr>
          <w:rFonts w:asciiTheme="minorHAnsi" w:hAnsiTheme="minorHAnsi" w:cstheme="minorHAnsi"/>
          <w:b/>
          <w:i w:val="0"/>
          <w:snapToGrid w:val="0"/>
          <w:sz w:val="22"/>
          <w:szCs w:val="22"/>
        </w:rPr>
        <w:t>budowa nowych odcinków sieci cieplnej wraz z przyłączami i węzłami ciepłowniczymi w celu likwidacji istniejących lokalnych źródeł ciepła opalanych</w:t>
      </w:r>
      <w:r w:rsidR="004D4B27">
        <w:rPr>
          <w:rFonts w:asciiTheme="minorHAnsi" w:hAnsiTheme="minorHAnsi" w:cstheme="minorHAnsi"/>
          <w:b/>
          <w:i w:val="0"/>
          <w:snapToGrid w:val="0"/>
          <w:sz w:val="22"/>
          <w:szCs w:val="22"/>
        </w:rPr>
        <w:t xml:space="preserve"> paliwem stałym – etap I (etap 9)</w:t>
      </w:r>
    </w:p>
    <w:p w14:paraId="5C43A2DC" w14:textId="77777777" w:rsidR="004D4B27" w:rsidRDefault="004D4B27" w:rsidP="00190BCB">
      <w:pPr>
        <w:pStyle w:val="Tekstpodstawowy3"/>
        <w:ind w:left="720"/>
        <w:rPr>
          <w:rFonts w:asciiTheme="minorHAnsi" w:hAnsiTheme="minorHAnsi" w:cs="Verdana"/>
          <w:b/>
          <w:i w:val="0"/>
          <w:sz w:val="22"/>
          <w:szCs w:val="22"/>
        </w:rPr>
      </w:pPr>
    </w:p>
    <w:p w14:paraId="6C1D7D70" w14:textId="77777777" w:rsidR="00F655CA" w:rsidRPr="00F655CA" w:rsidRDefault="00F655CA" w:rsidP="00F655CA">
      <w:pPr>
        <w:ind w:left="567"/>
        <w:jc w:val="both"/>
        <w:rPr>
          <w:rFonts w:asciiTheme="minorHAnsi" w:hAnsiTheme="minorHAnsi" w:cstheme="minorHAnsi"/>
          <w:i/>
          <w:snapToGrid w:val="0"/>
          <w:sz w:val="22"/>
          <w:szCs w:val="22"/>
        </w:rPr>
      </w:pPr>
      <w:r w:rsidRPr="00BC33CC">
        <w:rPr>
          <w:rFonts w:asciiTheme="minorHAnsi" w:hAnsiTheme="minorHAnsi" w:cstheme="minorHAnsi"/>
          <w:b/>
          <w:i/>
          <w:snapToGrid w:val="0"/>
          <w:sz w:val="22"/>
          <w:szCs w:val="22"/>
        </w:rPr>
        <w:lastRenderedPageBreak/>
        <w:t>Odcinek 1</w:t>
      </w:r>
      <w:r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Narutowicza 17 w Krakowie</w:t>
      </w:r>
    </w:p>
    <w:p w14:paraId="426228C0" w14:textId="77777777" w:rsidR="00F655CA" w:rsidRPr="00F655CA" w:rsidRDefault="00F655CA" w:rsidP="00F655CA">
      <w:pPr>
        <w:ind w:left="567"/>
        <w:jc w:val="both"/>
        <w:rPr>
          <w:rFonts w:asciiTheme="minorHAnsi" w:hAnsiTheme="minorHAnsi" w:cstheme="minorHAnsi"/>
          <w:i/>
          <w:snapToGrid w:val="0"/>
          <w:sz w:val="22"/>
          <w:szCs w:val="22"/>
        </w:rPr>
      </w:pPr>
    </w:p>
    <w:p w14:paraId="4AC2195A" w14:textId="77777777" w:rsidR="00F655CA" w:rsidRPr="00F655CA" w:rsidRDefault="00F655CA" w:rsidP="00F655CA">
      <w:pPr>
        <w:ind w:left="567"/>
        <w:jc w:val="both"/>
        <w:rPr>
          <w:rFonts w:asciiTheme="minorHAnsi" w:hAnsiTheme="minorHAnsi" w:cstheme="minorHAnsi"/>
          <w:i/>
          <w:snapToGrid w:val="0"/>
          <w:sz w:val="22"/>
          <w:szCs w:val="22"/>
        </w:rPr>
      </w:pPr>
      <w:r w:rsidRPr="00BC33CC">
        <w:rPr>
          <w:rFonts w:asciiTheme="minorHAnsi" w:hAnsiTheme="minorHAnsi" w:cstheme="minorHAnsi"/>
          <w:b/>
          <w:i/>
          <w:snapToGrid w:val="0"/>
          <w:sz w:val="22"/>
          <w:szCs w:val="22"/>
        </w:rPr>
        <w:t>Odcinek 2</w:t>
      </w:r>
      <w:r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w:t>
      </w:r>
      <w:proofErr w:type="spellStart"/>
      <w:r w:rsidRPr="00F655CA">
        <w:rPr>
          <w:rFonts w:asciiTheme="minorHAnsi" w:hAnsiTheme="minorHAnsi" w:cstheme="minorHAnsi"/>
          <w:i/>
          <w:snapToGrid w:val="0"/>
          <w:sz w:val="22"/>
          <w:szCs w:val="22"/>
        </w:rPr>
        <w:t>Żmujdzkiej</w:t>
      </w:r>
      <w:proofErr w:type="spellEnd"/>
      <w:r w:rsidRPr="00F655CA">
        <w:rPr>
          <w:rFonts w:asciiTheme="minorHAnsi" w:hAnsiTheme="minorHAnsi" w:cstheme="minorHAnsi"/>
          <w:i/>
          <w:snapToGrid w:val="0"/>
          <w:sz w:val="22"/>
          <w:szCs w:val="22"/>
        </w:rPr>
        <w:t xml:space="preserve"> 32 w Krakowie</w:t>
      </w:r>
    </w:p>
    <w:p w14:paraId="1353761A" w14:textId="77777777" w:rsidR="00F655CA" w:rsidRPr="00F655CA" w:rsidRDefault="00F655CA" w:rsidP="00F655CA">
      <w:pPr>
        <w:ind w:left="567"/>
        <w:jc w:val="both"/>
        <w:rPr>
          <w:rFonts w:asciiTheme="minorHAnsi" w:hAnsiTheme="minorHAnsi" w:cstheme="minorHAnsi"/>
          <w:i/>
          <w:snapToGrid w:val="0"/>
          <w:sz w:val="22"/>
          <w:szCs w:val="22"/>
        </w:rPr>
      </w:pPr>
    </w:p>
    <w:p w14:paraId="03E68636" w14:textId="77777777" w:rsidR="00F655CA" w:rsidRPr="00F655CA" w:rsidRDefault="00F655CA" w:rsidP="00F655CA">
      <w:pPr>
        <w:ind w:left="567"/>
        <w:jc w:val="both"/>
        <w:rPr>
          <w:rFonts w:asciiTheme="minorHAnsi" w:hAnsiTheme="minorHAnsi" w:cstheme="minorHAnsi"/>
          <w:i/>
          <w:snapToGrid w:val="0"/>
          <w:sz w:val="22"/>
          <w:szCs w:val="22"/>
        </w:rPr>
      </w:pPr>
      <w:r w:rsidRPr="00BC33CC">
        <w:rPr>
          <w:rFonts w:asciiTheme="minorHAnsi" w:hAnsiTheme="minorHAnsi" w:cstheme="minorHAnsi"/>
          <w:b/>
          <w:i/>
          <w:snapToGrid w:val="0"/>
          <w:sz w:val="22"/>
          <w:szCs w:val="22"/>
        </w:rPr>
        <w:t>Odcinek 3</w:t>
      </w:r>
      <w:r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Kątowej 10 w Krakowie</w:t>
      </w:r>
    </w:p>
    <w:p w14:paraId="2BE9D793" w14:textId="77777777" w:rsidR="00F655CA" w:rsidRPr="00F655CA" w:rsidRDefault="00F655CA" w:rsidP="007F03AE">
      <w:pPr>
        <w:jc w:val="both"/>
        <w:rPr>
          <w:rFonts w:asciiTheme="minorHAnsi" w:hAnsiTheme="minorHAnsi" w:cstheme="minorHAnsi"/>
          <w:i/>
          <w:snapToGrid w:val="0"/>
          <w:sz w:val="22"/>
          <w:szCs w:val="22"/>
        </w:rPr>
      </w:pPr>
    </w:p>
    <w:p w14:paraId="44FFF8A5" w14:textId="5E4F2857" w:rsidR="00F655CA" w:rsidRPr="00F655CA" w:rsidRDefault="007F03AE" w:rsidP="00F655CA">
      <w:pPr>
        <w:ind w:left="567"/>
        <w:jc w:val="both"/>
        <w:rPr>
          <w:rFonts w:asciiTheme="minorHAnsi" w:hAnsiTheme="minorHAnsi" w:cstheme="minorHAnsi"/>
          <w:i/>
          <w:snapToGrid w:val="0"/>
          <w:sz w:val="22"/>
          <w:szCs w:val="22"/>
        </w:rPr>
      </w:pPr>
      <w:r>
        <w:rPr>
          <w:rFonts w:asciiTheme="minorHAnsi" w:hAnsiTheme="minorHAnsi" w:cstheme="minorHAnsi"/>
          <w:b/>
          <w:i/>
          <w:snapToGrid w:val="0"/>
          <w:sz w:val="22"/>
          <w:szCs w:val="22"/>
        </w:rPr>
        <w:t>Odcinek 4</w:t>
      </w:r>
      <w:r w:rsidR="00F655CA"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Studenckiej 5 w Krakowie</w:t>
      </w:r>
    </w:p>
    <w:p w14:paraId="2AF2AE68" w14:textId="77777777" w:rsidR="00F655CA" w:rsidRPr="00F655CA" w:rsidRDefault="00F655CA" w:rsidP="00F655CA">
      <w:pPr>
        <w:ind w:left="567"/>
        <w:jc w:val="both"/>
        <w:rPr>
          <w:rFonts w:asciiTheme="minorHAnsi" w:hAnsiTheme="minorHAnsi" w:cstheme="minorHAnsi"/>
          <w:i/>
          <w:snapToGrid w:val="0"/>
          <w:sz w:val="22"/>
          <w:szCs w:val="22"/>
        </w:rPr>
      </w:pPr>
    </w:p>
    <w:p w14:paraId="3B1984CD" w14:textId="2280A816" w:rsidR="00F655CA" w:rsidRPr="00F655CA" w:rsidRDefault="007F03AE" w:rsidP="00F655CA">
      <w:pPr>
        <w:ind w:left="567"/>
        <w:jc w:val="both"/>
        <w:rPr>
          <w:rFonts w:asciiTheme="minorHAnsi" w:hAnsiTheme="minorHAnsi" w:cstheme="minorHAnsi"/>
          <w:i/>
          <w:snapToGrid w:val="0"/>
          <w:sz w:val="22"/>
          <w:szCs w:val="22"/>
        </w:rPr>
      </w:pPr>
      <w:r>
        <w:rPr>
          <w:rFonts w:asciiTheme="minorHAnsi" w:hAnsiTheme="minorHAnsi" w:cstheme="minorHAnsi"/>
          <w:b/>
          <w:i/>
          <w:snapToGrid w:val="0"/>
          <w:sz w:val="22"/>
          <w:szCs w:val="22"/>
        </w:rPr>
        <w:t>Odcinek 5</w:t>
      </w:r>
      <w:r w:rsidR="00F655CA"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Węgierskiej 8 w Skawinie</w:t>
      </w:r>
    </w:p>
    <w:p w14:paraId="5D088F14" w14:textId="77777777" w:rsidR="00F655CA" w:rsidRPr="00F655CA" w:rsidRDefault="00F655CA" w:rsidP="00F655CA">
      <w:pPr>
        <w:ind w:left="567"/>
        <w:jc w:val="both"/>
        <w:rPr>
          <w:rFonts w:asciiTheme="minorHAnsi" w:hAnsiTheme="minorHAnsi" w:cstheme="minorHAnsi"/>
          <w:i/>
          <w:snapToGrid w:val="0"/>
          <w:sz w:val="22"/>
          <w:szCs w:val="22"/>
        </w:rPr>
      </w:pPr>
    </w:p>
    <w:p w14:paraId="2C65CD9B" w14:textId="3B3613DE" w:rsidR="00F655CA" w:rsidRPr="00F655CA" w:rsidRDefault="00F655CA" w:rsidP="00F655CA">
      <w:pPr>
        <w:ind w:left="567"/>
        <w:jc w:val="both"/>
        <w:rPr>
          <w:rFonts w:asciiTheme="minorHAnsi" w:hAnsiTheme="minorHAnsi" w:cstheme="minorHAnsi"/>
          <w:i/>
          <w:snapToGrid w:val="0"/>
          <w:sz w:val="22"/>
          <w:szCs w:val="22"/>
        </w:rPr>
      </w:pPr>
      <w:r w:rsidRPr="00BC33CC">
        <w:rPr>
          <w:rFonts w:asciiTheme="minorHAnsi" w:hAnsiTheme="minorHAnsi" w:cstheme="minorHAnsi"/>
          <w:b/>
          <w:i/>
          <w:snapToGrid w:val="0"/>
          <w:sz w:val="22"/>
          <w:szCs w:val="22"/>
        </w:rPr>
        <w:t xml:space="preserve">Odcinek </w:t>
      </w:r>
      <w:r w:rsidR="007F03AE">
        <w:rPr>
          <w:rFonts w:asciiTheme="minorHAnsi" w:hAnsiTheme="minorHAnsi" w:cstheme="minorHAnsi"/>
          <w:b/>
          <w:i/>
          <w:snapToGrid w:val="0"/>
          <w:sz w:val="22"/>
          <w:szCs w:val="22"/>
        </w:rPr>
        <w:t>6</w:t>
      </w:r>
      <w:r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29 Listopada 32 w Skawinie</w:t>
      </w:r>
    </w:p>
    <w:p w14:paraId="588D76E5" w14:textId="77777777" w:rsidR="00F655CA" w:rsidRPr="00F655CA" w:rsidRDefault="00F655CA" w:rsidP="00F655CA">
      <w:pPr>
        <w:ind w:left="567"/>
        <w:jc w:val="both"/>
        <w:rPr>
          <w:rFonts w:asciiTheme="minorHAnsi" w:hAnsiTheme="minorHAnsi" w:cstheme="minorHAnsi"/>
          <w:i/>
          <w:snapToGrid w:val="0"/>
          <w:sz w:val="22"/>
          <w:szCs w:val="22"/>
        </w:rPr>
      </w:pPr>
    </w:p>
    <w:p w14:paraId="461702E3" w14:textId="6BBEC7D6" w:rsidR="00F655CA" w:rsidRPr="00F655CA" w:rsidRDefault="007F03AE" w:rsidP="00F655CA">
      <w:pPr>
        <w:ind w:left="567"/>
        <w:jc w:val="both"/>
        <w:rPr>
          <w:rFonts w:asciiTheme="minorHAnsi" w:hAnsiTheme="minorHAnsi" w:cstheme="minorHAnsi"/>
          <w:i/>
          <w:snapToGrid w:val="0"/>
          <w:sz w:val="22"/>
          <w:szCs w:val="22"/>
        </w:rPr>
      </w:pPr>
      <w:r>
        <w:rPr>
          <w:rFonts w:asciiTheme="minorHAnsi" w:hAnsiTheme="minorHAnsi" w:cstheme="minorHAnsi"/>
          <w:b/>
          <w:i/>
          <w:snapToGrid w:val="0"/>
          <w:sz w:val="22"/>
          <w:szCs w:val="22"/>
        </w:rPr>
        <w:t>Odcinek 7</w:t>
      </w:r>
      <w:r w:rsidR="00F655CA"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w:t>
      </w:r>
      <w:proofErr w:type="spellStart"/>
      <w:r w:rsidR="00F655CA" w:rsidRPr="00F655CA">
        <w:rPr>
          <w:rFonts w:asciiTheme="minorHAnsi" w:hAnsiTheme="minorHAnsi" w:cstheme="minorHAnsi"/>
          <w:i/>
          <w:snapToGrid w:val="0"/>
          <w:sz w:val="22"/>
          <w:szCs w:val="22"/>
        </w:rPr>
        <w:t>Białoprądnickiej</w:t>
      </w:r>
      <w:proofErr w:type="spellEnd"/>
      <w:r w:rsidR="00F655CA" w:rsidRPr="00F655CA">
        <w:rPr>
          <w:rFonts w:asciiTheme="minorHAnsi" w:hAnsiTheme="minorHAnsi" w:cstheme="minorHAnsi"/>
          <w:i/>
          <w:snapToGrid w:val="0"/>
          <w:sz w:val="22"/>
          <w:szCs w:val="22"/>
        </w:rPr>
        <w:t xml:space="preserve"> 39 w Krakowie</w:t>
      </w:r>
    </w:p>
    <w:p w14:paraId="7BD6942E" w14:textId="77777777" w:rsidR="00F655CA" w:rsidRPr="00F655CA" w:rsidRDefault="00F655CA" w:rsidP="00F655CA">
      <w:pPr>
        <w:ind w:left="567"/>
        <w:jc w:val="both"/>
        <w:rPr>
          <w:rFonts w:asciiTheme="minorHAnsi" w:hAnsiTheme="minorHAnsi" w:cstheme="minorHAnsi"/>
          <w:i/>
          <w:snapToGrid w:val="0"/>
          <w:sz w:val="22"/>
          <w:szCs w:val="22"/>
        </w:rPr>
      </w:pPr>
    </w:p>
    <w:p w14:paraId="71FFA11E" w14:textId="12FCE1FF" w:rsidR="00F655CA" w:rsidRPr="00F655CA" w:rsidRDefault="007F03AE" w:rsidP="00F655CA">
      <w:pPr>
        <w:ind w:left="567"/>
        <w:jc w:val="both"/>
        <w:rPr>
          <w:rFonts w:asciiTheme="minorHAnsi" w:hAnsiTheme="minorHAnsi" w:cstheme="minorHAnsi"/>
          <w:i/>
          <w:snapToGrid w:val="0"/>
          <w:sz w:val="22"/>
          <w:szCs w:val="22"/>
        </w:rPr>
      </w:pPr>
      <w:r>
        <w:rPr>
          <w:rFonts w:asciiTheme="minorHAnsi" w:hAnsiTheme="minorHAnsi" w:cstheme="minorHAnsi"/>
          <w:b/>
          <w:i/>
          <w:snapToGrid w:val="0"/>
          <w:sz w:val="22"/>
          <w:szCs w:val="22"/>
        </w:rPr>
        <w:t>Odcinek 8</w:t>
      </w:r>
      <w:r w:rsidR="00F655CA"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Tomasza 6A w Krakowie</w:t>
      </w:r>
    </w:p>
    <w:p w14:paraId="76D4F834" w14:textId="77777777" w:rsidR="00F655CA" w:rsidRPr="00F655CA" w:rsidRDefault="00F655CA" w:rsidP="00F655CA">
      <w:pPr>
        <w:ind w:left="567"/>
        <w:jc w:val="both"/>
        <w:rPr>
          <w:rFonts w:asciiTheme="minorHAnsi" w:hAnsiTheme="minorHAnsi" w:cstheme="minorHAnsi"/>
          <w:i/>
          <w:snapToGrid w:val="0"/>
          <w:sz w:val="22"/>
          <w:szCs w:val="22"/>
        </w:rPr>
      </w:pPr>
    </w:p>
    <w:p w14:paraId="6342C9EA" w14:textId="051B3388" w:rsidR="00F655CA" w:rsidRPr="00F655CA" w:rsidRDefault="007F03AE" w:rsidP="00F655CA">
      <w:pPr>
        <w:ind w:left="567"/>
        <w:jc w:val="both"/>
        <w:rPr>
          <w:rFonts w:asciiTheme="minorHAnsi" w:hAnsiTheme="minorHAnsi" w:cstheme="minorHAnsi"/>
          <w:i/>
          <w:snapToGrid w:val="0"/>
          <w:sz w:val="22"/>
          <w:szCs w:val="22"/>
        </w:rPr>
      </w:pPr>
      <w:r>
        <w:rPr>
          <w:rFonts w:asciiTheme="minorHAnsi" w:hAnsiTheme="minorHAnsi" w:cstheme="minorHAnsi"/>
          <w:b/>
          <w:i/>
          <w:snapToGrid w:val="0"/>
          <w:sz w:val="22"/>
          <w:szCs w:val="22"/>
        </w:rPr>
        <w:t>Odcinek 9</w:t>
      </w:r>
      <w:r w:rsidR="00F655CA" w:rsidRPr="00F655CA">
        <w:rPr>
          <w:rFonts w:asciiTheme="minorHAnsi" w:hAnsiTheme="minorHAnsi" w:cstheme="minorHAnsi"/>
          <w:i/>
          <w:snapToGrid w:val="0"/>
          <w:sz w:val="22"/>
          <w:szCs w:val="22"/>
        </w:rPr>
        <w:t xml:space="preserve"> – Budowa przyłącza ciepłowniczego wysokich parametrów wraz z dostawą materiałów oraz dostawa wraz z montażem węzła ciepłowniczego w budynku przy ul. Józefińskiej 9 w Krakowie</w:t>
      </w:r>
    </w:p>
    <w:p w14:paraId="14490CEC" w14:textId="77777777" w:rsidR="00F655CA" w:rsidRPr="00F655CA" w:rsidRDefault="00F655CA" w:rsidP="00F655CA">
      <w:pPr>
        <w:ind w:left="567"/>
        <w:jc w:val="both"/>
        <w:rPr>
          <w:rFonts w:asciiTheme="minorHAnsi" w:hAnsiTheme="minorHAnsi" w:cstheme="minorHAnsi"/>
          <w:i/>
          <w:snapToGrid w:val="0"/>
          <w:sz w:val="22"/>
          <w:szCs w:val="22"/>
        </w:rPr>
      </w:pPr>
    </w:p>
    <w:p w14:paraId="51817753" w14:textId="00D439CF" w:rsidR="00F655CA" w:rsidRPr="00F655CA" w:rsidRDefault="007F03AE" w:rsidP="00F655CA">
      <w:pPr>
        <w:ind w:left="567"/>
        <w:jc w:val="both"/>
        <w:rPr>
          <w:rFonts w:asciiTheme="minorHAnsi" w:hAnsiTheme="minorHAnsi" w:cstheme="minorHAnsi"/>
          <w:i/>
          <w:snapToGrid w:val="0"/>
          <w:sz w:val="22"/>
          <w:szCs w:val="22"/>
        </w:rPr>
      </w:pPr>
      <w:r>
        <w:rPr>
          <w:rFonts w:asciiTheme="minorHAnsi" w:hAnsiTheme="minorHAnsi" w:cstheme="minorHAnsi"/>
          <w:b/>
          <w:i/>
          <w:snapToGrid w:val="0"/>
          <w:sz w:val="22"/>
          <w:szCs w:val="22"/>
        </w:rPr>
        <w:t>Odcinek 10</w:t>
      </w:r>
      <w:r w:rsidR="00F655CA" w:rsidRPr="00F655CA">
        <w:rPr>
          <w:rFonts w:asciiTheme="minorHAnsi" w:hAnsiTheme="minorHAnsi" w:cstheme="minorHAnsi"/>
          <w:i/>
          <w:snapToGrid w:val="0"/>
          <w:sz w:val="22"/>
          <w:szCs w:val="22"/>
        </w:rPr>
        <w:t xml:space="preserve"> – Dostawa wraz z montażem węzła ciepłowniczego w budynku przy ul. Madalińskiego 17 w Krakowie</w:t>
      </w:r>
    </w:p>
    <w:p w14:paraId="6ECB90D4" w14:textId="77777777" w:rsidR="00F655CA" w:rsidRPr="00F655CA" w:rsidRDefault="00F655CA" w:rsidP="00F655CA">
      <w:pPr>
        <w:ind w:left="567"/>
        <w:jc w:val="both"/>
        <w:rPr>
          <w:rFonts w:asciiTheme="minorHAnsi" w:hAnsiTheme="minorHAnsi" w:cstheme="minorHAnsi"/>
          <w:i/>
          <w:snapToGrid w:val="0"/>
          <w:sz w:val="22"/>
          <w:szCs w:val="22"/>
        </w:rPr>
      </w:pPr>
    </w:p>
    <w:p w14:paraId="12800184" w14:textId="4FD83C82" w:rsidR="00F655CA" w:rsidRPr="00F655CA" w:rsidRDefault="007F03AE" w:rsidP="00F655CA">
      <w:pPr>
        <w:ind w:left="567"/>
        <w:jc w:val="both"/>
        <w:rPr>
          <w:rFonts w:asciiTheme="minorHAnsi" w:hAnsiTheme="minorHAnsi" w:cstheme="minorHAnsi"/>
          <w:i/>
          <w:snapToGrid w:val="0"/>
          <w:sz w:val="22"/>
          <w:szCs w:val="22"/>
        </w:rPr>
      </w:pPr>
      <w:r>
        <w:rPr>
          <w:rFonts w:asciiTheme="minorHAnsi" w:hAnsiTheme="minorHAnsi" w:cstheme="minorHAnsi"/>
          <w:b/>
          <w:i/>
          <w:snapToGrid w:val="0"/>
          <w:sz w:val="22"/>
          <w:szCs w:val="22"/>
        </w:rPr>
        <w:t>Odcinek 11</w:t>
      </w:r>
      <w:r w:rsidR="00F655CA" w:rsidRPr="00F655CA">
        <w:rPr>
          <w:rFonts w:asciiTheme="minorHAnsi" w:hAnsiTheme="minorHAnsi" w:cstheme="minorHAnsi"/>
          <w:i/>
          <w:snapToGrid w:val="0"/>
          <w:sz w:val="22"/>
          <w:szCs w:val="22"/>
        </w:rPr>
        <w:t xml:space="preserve"> – Dostawa wraz z montażem węzła ciepłowniczego w budynku przy ul. Madalińskiego 19 w Krakowie</w:t>
      </w:r>
    </w:p>
    <w:p w14:paraId="24D0740A" w14:textId="77777777" w:rsidR="00190BCB" w:rsidRPr="00190BCB" w:rsidRDefault="00190BCB" w:rsidP="00BC33CC">
      <w:pPr>
        <w:pStyle w:val="Tekstpodstawowy3"/>
        <w:rPr>
          <w:rFonts w:asciiTheme="minorHAnsi" w:hAnsiTheme="minorHAnsi" w:cs="Verdana"/>
          <w:b/>
          <w:i w:val="0"/>
          <w:sz w:val="22"/>
          <w:szCs w:val="22"/>
        </w:rPr>
      </w:pPr>
    </w:p>
    <w:p w14:paraId="6E03DCEB" w14:textId="4D4E894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091B87" w:rsidRPr="00550D4A">
        <w:rPr>
          <w:rFonts w:asciiTheme="minorHAnsi" w:hAnsiTheme="minorHAnsi" w:cs="Verdana"/>
          <w:i w:val="0"/>
          <w:iCs w:val="0"/>
          <w:sz w:val="22"/>
          <w:szCs w:val="22"/>
        </w:rPr>
        <w:t>załączniku nr 9 i 10 do SWZ.</w:t>
      </w:r>
    </w:p>
    <w:p w14:paraId="5086118F" w14:textId="41DFF99E" w:rsidR="00187989" w:rsidRPr="00550D4A" w:rsidRDefault="00560394" w:rsidP="00226FEA">
      <w:pPr>
        <w:pStyle w:val="Tekstpodstawowy3"/>
        <w:numPr>
          <w:ilvl w:val="0"/>
          <w:numId w:val="25"/>
        </w:numPr>
        <w:ind w:left="56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26F7DBB2"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45000000-7 Roboty budowlane</w:t>
      </w:r>
    </w:p>
    <w:p w14:paraId="0DB3F836"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45100000-8 Przygotowanie terenu pod budowę.</w:t>
      </w:r>
    </w:p>
    <w:p w14:paraId="4C45DA1A"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45110000-1 Roboty w zakresie burzenia i rozbiórki obiektów budowlanych. Roboty ziemne.</w:t>
      </w:r>
    </w:p>
    <w:p w14:paraId="2ECCF0E9"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45111000-8 Roboty w zakresie burzenia, roboty ziemne.</w:t>
      </w:r>
    </w:p>
    <w:p w14:paraId="0742EFD7"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lastRenderedPageBreak/>
        <w:t>CPV 45111100-9 Roboty w zakresie burzenia.</w:t>
      </w:r>
    </w:p>
    <w:p w14:paraId="2DF7D2BD"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45111200-0 Roboty w zakresie przygotowania terenu pod budowę i roboty ziemne.</w:t>
      </w:r>
    </w:p>
    <w:p w14:paraId="175C6904"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45111220-6 Roboty w zakresie usuwania gruzu.</w:t>
      </w:r>
    </w:p>
    <w:p w14:paraId="4F357573"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 xml:space="preserve">CPV 45112000-5 Roboty w zakresie usuwania gleby. </w:t>
      </w:r>
    </w:p>
    <w:p w14:paraId="50E7A30E"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45112210-0 Usuwanie wierzchniej warstwy gleby.</w:t>
      </w:r>
    </w:p>
    <w:p w14:paraId="6167279A"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45112330-7 Rekultywacja terenu.</w:t>
      </w:r>
    </w:p>
    <w:p w14:paraId="4D671EC7" w14:textId="75BAC671" w:rsidR="00BC33CC" w:rsidRPr="00BC33CC" w:rsidRDefault="00BC33CC" w:rsidP="00BC33CC">
      <w:pPr>
        <w:pStyle w:val="Akapitzlist"/>
        <w:autoSpaceDE w:val="0"/>
        <w:autoSpaceDN w:val="0"/>
        <w:adjustRightInd w:val="0"/>
        <w:jc w:val="both"/>
        <w:rPr>
          <w:rFonts w:asciiTheme="minorHAnsi" w:hAnsiTheme="minorHAnsi" w:cstheme="minorHAnsi"/>
          <w:i/>
          <w:iCs/>
        </w:rPr>
      </w:pPr>
      <w:r>
        <w:rPr>
          <w:rFonts w:asciiTheme="minorHAnsi" w:hAnsiTheme="minorHAnsi" w:cstheme="minorHAnsi"/>
          <w:i/>
          <w:iCs/>
        </w:rPr>
        <w:t xml:space="preserve">CPV 45200000-9 </w:t>
      </w:r>
      <w:r w:rsidRPr="00BC33CC">
        <w:rPr>
          <w:rFonts w:asciiTheme="minorHAnsi" w:hAnsiTheme="minorHAnsi" w:cstheme="minorHAnsi"/>
          <w:i/>
          <w:iCs/>
        </w:rPr>
        <w:t>Roboty budowlane w zakresie wznoszenia kompletnych obiektów budowlanych lub ich części oraz roboty w zakresie inżynierii lądowej i wodnej</w:t>
      </w:r>
    </w:p>
    <w:p w14:paraId="08149E59"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 xml:space="preserve">CPV 45230000-8 Roboty budowlane w zakresie budowy rurociągów, linii komunikacyjnych </w:t>
      </w:r>
    </w:p>
    <w:p w14:paraId="1A0B7EF2"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i elektroenergetycznych,  autostrad, dróg, lotnisk i kolei, wyrównywanie terenu</w:t>
      </w:r>
    </w:p>
    <w:p w14:paraId="4611CFBF"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45231000-5 Roboty budowlane w zakresie budowy rurociągów, ciągów komunikacyjnych i linii energetycznych</w:t>
      </w:r>
    </w:p>
    <w:p w14:paraId="345BB751"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45231100-6 Ogólne roboty budowlane związane z budową rurociągów.</w:t>
      </w:r>
    </w:p>
    <w:p w14:paraId="3D946B9A"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 xml:space="preserve">CPV 45231110-9 Roboty budowlane w zakresie kładzenia rurociągów </w:t>
      </w:r>
    </w:p>
    <w:p w14:paraId="01F0D03C"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45231600-1 Roboty budowlane w zakresie budowy linii komunikacyjnych</w:t>
      </w:r>
    </w:p>
    <w:p w14:paraId="0E7146BF"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 xml:space="preserve">CPV 45233000-9 Roboty w zakresie konstruowania, fundamentowania oraz wykonywania nawierzchni autostrad, dróg </w:t>
      </w:r>
    </w:p>
    <w:p w14:paraId="2AB3C2AA"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45233222-1 Roboty w zakresie układania chodników i asfaltowania</w:t>
      </w:r>
    </w:p>
    <w:p w14:paraId="4D3FC3DB"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45233280-5 Wznoszenie barier drogowych.</w:t>
      </w:r>
    </w:p>
    <w:p w14:paraId="22498912"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45233290-8 Instalowanie znaków drogowych.</w:t>
      </w:r>
    </w:p>
    <w:p w14:paraId="7A1C2937" w14:textId="77777777" w:rsidR="00BC33CC" w:rsidRPr="00BC33CC" w:rsidRDefault="00BC33CC" w:rsidP="00BC33CC">
      <w:pPr>
        <w:pStyle w:val="Akapitzlist"/>
        <w:autoSpaceDE w:val="0"/>
        <w:autoSpaceDN w:val="0"/>
        <w:adjustRightInd w:val="0"/>
        <w:jc w:val="both"/>
        <w:rPr>
          <w:rFonts w:asciiTheme="minorHAnsi" w:hAnsiTheme="minorHAnsi" w:cstheme="minorHAnsi"/>
          <w:i/>
          <w:iCs/>
        </w:rPr>
      </w:pPr>
      <w:r w:rsidRPr="00BC33CC">
        <w:rPr>
          <w:rFonts w:asciiTheme="minorHAnsi" w:hAnsiTheme="minorHAnsi" w:cstheme="minorHAnsi"/>
          <w:i/>
          <w:iCs/>
        </w:rPr>
        <w:t>CPV 45312000-7 Instalowanie systemów alarmowych i anten</w:t>
      </w:r>
    </w:p>
    <w:p w14:paraId="25660D3B" w14:textId="77777777" w:rsidR="00BC33CC" w:rsidRPr="00BC33CC" w:rsidRDefault="00BC33CC" w:rsidP="00BC33CC">
      <w:pPr>
        <w:pStyle w:val="Akapitzlist"/>
        <w:jc w:val="both"/>
        <w:rPr>
          <w:rFonts w:asciiTheme="minorHAnsi" w:hAnsiTheme="minorHAnsi" w:cstheme="minorHAnsi"/>
          <w:bCs/>
          <w:i/>
          <w:iCs/>
        </w:rPr>
      </w:pPr>
      <w:r w:rsidRPr="00BC33CC">
        <w:rPr>
          <w:rFonts w:asciiTheme="minorHAnsi" w:hAnsiTheme="minorHAnsi" w:cstheme="minorHAnsi"/>
          <w:bCs/>
          <w:i/>
          <w:iCs/>
        </w:rPr>
        <w:t>CPV 45321000-3 Izolacja cieplna.</w:t>
      </w:r>
    </w:p>
    <w:p w14:paraId="38A24664" w14:textId="77777777" w:rsidR="00550D4A" w:rsidRPr="00560394" w:rsidRDefault="00550D4A" w:rsidP="00550D4A">
      <w:pPr>
        <w:pStyle w:val="Tekstpodstawowy3"/>
        <w:spacing w:before="0"/>
        <w:ind w:left="720"/>
        <w:rPr>
          <w:rFonts w:asciiTheme="minorHAnsi" w:hAnsiTheme="minorHAnsi" w:cs="Verdana"/>
          <w:i w:val="0"/>
          <w:iCs w:val="0"/>
          <w:sz w:val="22"/>
          <w:szCs w:val="22"/>
        </w:rPr>
      </w:pPr>
    </w:p>
    <w:p w14:paraId="3CEF4F06" w14:textId="07589BAA" w:rsidR="00A65A11" w:rsidRDefault="005068DE" w:rsidP="00226FEA">
      <w:pPr>
        <w:pStyle w:val="Tekstpodstawowy3"/>
        <w:numPr>
          <w:ilvl w:val="0"/>
          <w:numId w:val="25"/>
        </w:numPr>
        <w:spacing w:before="0"/>
        <w:ind w:left="567"/>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A65A11" w:rsidRPr="00EC44F8">
        <w:rPr>
          <w:rFonts w:asciiTheme="minorHAnsi" w:hAnsiTheme="minorHAnsi" w:cs="Verdana"/>
          <w:i w:val="0"/>
          <w:iCs w:val="0"/>
          <w:sz w:val="22"/>
          <w:szCs w:val="22"/>
        </w:rPr>
        <w:t>dopuszcza składania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r w:rsidR="00AC4D44">
        <w:rPr>
          <w:rFonts w:asciiTheme="minorHAnsi" w:hAnsiTheme="minorHAnsi" w:cs="Verdana"/>
          <w:i w:val="0"/>
          <w:iCs w:val="0"/>
          <w:sz w:val="22"/>
          <w:szCs w:val="22"/>
        </w:rPr>
        <w:t xml:space="preserve"> Powody niedokonania </w:t>
      </w:r>
      <w:r w:rsidR="00800418">
        <w:rPr>
          <w:rFonts w:asciiTheme="minorHAnsi" w:hAnsiTheme="minorHAnsi" w:cs="Verdana"/>
          <w:i w:val="0"/>
          <w:iCs w:val="0"/>
          <w:sz w:val="22"/>
          <w:szCs w:val="22"/>
        </w:rPr>
        <w:t xml:space="preserve">podziału zamówienia na części: </w:t>
      </w:r>
      <w:r w:rsidR="00800418" w:rsidRPr="00800418">
        <w:rPr>
          <w:rFonts w:asciiTheme="minorHAnsi" w:hAnsiTheme="minorHAnsi" w:cs="Verdana"/>
          <w:i w:val="0"/>
          <w:iCs w:val="0"/>
          <w:sz w:val="22"/>
          <w:szCs w:val="22"/>
        </w:rPr>
        <w:t>Niniejsze postępowanie o udzielenie zamówienia publiczneg</w:t>
      </w:r>
      <w:r w:rsidR="00800418">
        <w:rPr>
          <w:rFonts w:asciiTheme="minorHAnsi" w:hAnsiTheme="minorHAnsi" w:cs="Verdana"/>
          <w:i w:val="0"/>
          <w:iCs w:val="0"/>
          <w:sz w:val="22"/>
          <w:szCs w:val="22"/>
        </w:rPr>
        <w:t xml:space="preserve">o jest częścią zamówienia </w:t>
      </w:r>
      <w:r w:rsidR="00800418" w:rsidRPr="00800418">
        <w:rPr>
          <w:rFonts w:asciiTheme="minorHAnsi" w:hAnsiTheme="minorHAnsi" w:cs="Verdana"/>
          <w:i w:val="0"/>
          <w:iCs w:val="0"/>
          <w:sz w:val="22"/>
          <w:szCs w:val="22"/>
        </w:rPr>
        <w:t xml:space="preserve">realizowanego w ramach projektu </w:t>
      </w:r>
      <w:r w:rsidR="00825F54">
        <w:rPr>
          <w:rFonts w:asciiTheme="minorHAnsi" w:hAnsiTheme="minorHAnsi" w:cs="Verdana"/>
          <w:i w:val="0"/>
          <w:iCs w:val="0"/>
          <w:sz w:val="22"/>
          <w:szCs w:val="22"/>
        </w:rPr>
        <w:t>POIS.01.05.00-00-0003</w:t>
      </w:r>
      <w:r w:rsidR="00800418" w:rsidRPr="00800418">
        <w:rPr>
          <w:rFonts w:asciiTheme="minorHAnsi" w:hAnsiTheme="minorHAnsi" w:cs="Verdana"/>
          <w:i w:val="0"/>
          <w:iCs w:val="0"/>
          <w:sz w:val="22"/>
          <w:szCs w:val="22"/>
        </w:rPr>
        <w:t xml:space="preserve">/16. Zamawiający uwzględniając okoliczności i specyfikę przedmiotowego zamówienia nie dokonał podziału na części ponieważ taki podział spowodowałby nadmierne trudności techniczne oraz wyższe koszty wykonania zamówienia. </w:t>
      </w:r>
    </w:p>
    <w:p w14:paraId="21B4F660" w14:textId="43B770EC" w:rsidR="00A07D82" w:rsidRDefault="00800418" w:rsidP="00226FEA">
      <w:pPr>
        <w:pStyle w:val="Tekstpodstawowy3"/>
        <w:spacing w:before="0"/>
        <w:ind w:left="567"/>
        <w:rPr>
          <w:rFonts w:asciiTheme="minorHAnsi" w:hAnsiTheme="minorHAnsi" w:cs="Verdana"/>
          <w:i w:val="0"/>
          <w:iCs w:val="0"/>
          <w:sz w:val="22"/>
          <w:szCs w:val="22"/>
        </w:rPr>
      </w:pPr>
      <w:r w:rsidRPr="00800418">
        <w:rPr>
          <w:rFonts w:asciiTheme="minorHAnsi" w:hAnsiTheme="minorHAnsi" w:cs="Verdana"/>
          <w:i w:val="0"/>
          <w:iCs w:val="0"/>
          <w:sz w:val="22"/>
          <w:szCs w:val="22"/>
        </w:rPr>
        <w:t>W przypadku podziału zamówienia na części potrzeba skoordynowania działań różnych wykonawców realizujących poszczególne części zamówienia mogłaby poważnie zagrozić właściwemu wykonaniu zamówienia.</w:t>
      </w:r>
    </w:p>
    <w:p w14:paraId="6E3DC3D3" w14:textId="295723B0"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10681745" w14:textId="59BF0F3B" w:rsidR="00BB7A5B"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Zamawiający wymaga zatrudnienia przez Wykonawcę lub Podwykonawcę na podstawie stosunku pracy osób wykonujących nas</w:t>
      </w:r>
      <w:r w:rsidR="00800418">
        <w:rPr>
          <w:rFonts w:asciiTheme="minorHAnsi" w:hAnsiTheme="minorHAnsi" w:cs="Verdana"/>
          <w:i w:val="0"/>
          <w:iCs w:val="0"/>
          <w:sz w:val="22"/>
          <w:szCs w:val="22"/>
        </w:rPr>
        <w:t xml:space="preserve">tępujące czynności </w:t>
      </w:r>
      <w:r w:rsidRPr="00BB7A5B">
        <w:rPr>
          <w:rFonts w:asciiTheme="minorHAnsi" w:hAnsiTheme="minorHAnsi" w:cs="Verdana"/>
          <w:i w:val="0"/>
          <w:iCs w:val="0"/>
          <w:sz w:val="22"/>
          <w:szCs w:val="22"/>
        </w:rPr>
        <w:t>w</w:t>
      </w:r>
      <w:r w:rsidR="00BB7A5B">
        <w:rPr>
          <w:rFonts w:asciiTheme="minorHAnsi" w:hAnsiTheme="minorHAnsi" w:cs="Verdana"/>
          <w:i w:val="0"/>
          <w:iCs w:val="0"/>
          <w:sz w:val="22"/>
          <w:szCs w:val="22"/>
        </w:rPr>
        <w:t xml:space="preserve"> zakresie realizacji zamówienia:</w:t>
      </w:r>
      <w:r w:rsidRPr="00BB7A5B">
        <w:rPr>
          <w:rFonts w:asciiTheme="minorHAnsi" w:hAnsiTheme="minorHAnsi" w:cs="Verdana"/>
          <w:i w:val="0"/>
          <w:iCs w:val="0"/>
          <w:sz w:val="22"/>
          <w:szCs w:val="22"/>
        </w:rPr>
        <w:t xml:space="preserve"> </w:t>
      </w:r>
    </w:p>
    <w:p w14:paraId="6E2A9376" w14:textId="2405FF0E"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wykonywanie</w:t>
      </w:r>
      <w:r w:rsidRPr="00BB7A5B">
        <w:rPr>
          <w:rFonts w:asciiTheme="minorHAnsi" w:hAnsiTheme="minorHAnsi" w:cs="Verdana"/>
          <w:i w:val="0"/>
          <w:iCs w:val="0"/>
          <w:sz w:val="22"/>
          <w:szCs w:val="22"/>
        </w:rPr>
        <w:t xml:space="preserve"> wykopów liniowych pod sieci ciepłownicze, odkrywanie kanałów ciepłowniczych,</w:t>
      </w:r>
    </w:p>
    <w:p w14:paraId="72680E20" w14:textId="19F7BB16"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zasypywanie</w:t>
      </w:r>
      <w:r w:rsidRPr="00BB7A5B">
        <w:rPr>
          <w:rFonts w:asciiTheme="minorHAnsi" w:hAnsiTheme="minorHAnsi" w:cs="Verdana"/>
          <w:i w:val="0"/>
          <w:iCs w:val="0"/>
          <w:sz w:val="22"/>
          <w:szCs w:val="22"/>
        </w:rPr>
        <w:t xml:space="preserve"> wykopów, równanie terenu,</w:t>
      </w:r>
    </w:p>
    <w:p w14:paraId="1CF2CFFF" w14:textId="27DEA5D3"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roboty</w:t>
      </w:r>
      <w:r w:rsidRPr="00BB7A5B">
        <w:rPr>
          <w:rFonts w:asciiTheme="minorHAnsi" w:hAnsiTheme="minorHAnsi" w:cs="Verdana"/>
          <w:i w:val="0"/>
          <w:iCs w:val="0"/>
          <w:sz w:val="22"/>
          <w:szCs w:val="22"/>
        </w:rPr>
        <w:t xml:space="preserve"> wyburzeniow</w:t>
      </w:r>
      <w:r>
        <w:rPr>
          <w:rFonts w:asciiTheme="minorHAnsi" w:hAnsiTheme="minorHAnsi" w:cs="Verdana"/>
          <w:i w:val="0"/>
          <w:iCs w:val="0"/>
          <w:sz w:val="22"/>
          <w:szCs w:val="22"/>
        </w:rPr>
        <w:t>e</w:t>
      </w:r>
      <w:r w:rsidRPr="00BB7A5B">
        <w:rPr>
          <w:rFonts w:asciiTheme="minorHAnsi" w:hAnsiTheme="minorHAnsi" w:cs="Verdana"/>
          <w:i w:val="0"/>
          <w:iCs w:val="0"/>
          <w:sz w:val="22"/>
          <w:szCs w:val="22"/>
        </w:rPr>
        <w:t xml:space="preserve"> kanałów ciepłowniczych młotem wyburzeniowym,</w:t>
      </w:r>
    </w:p>
    <w:p w14:paraId="41C29664" w14:textId="2F7450B8" w:rsid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odtworzenie</w:t>
      </w:r>
      <w:r w:rsidRPr="00BB7A5B">
        <w:rPr>
          <w:rFonts w:asciiTheme="minorHAnsi" w:hAnsiTheme="minorHAnsi" w:cs="Verdana"/>
          <w:i w:val="0"/>
          <w:iCs w:val="0"/>
          <w:sz w:val="22"/>
          <w:szCs w:val="22"/>
        </w:rPr>
        <w:t xml:space="preserve"> nawierzchni terenu robót wraz z terenem nie będącym terenem budowy, </w:t>
      </w:r>
      <w:r w:rsidR="00A65A11">
        <w:rPr>
          <w:rFonts w:asciiTheme="minorHAnsi" w:hAnsiTheme="minorHAnsi" w:cs="Verdana"/>
          <w:i w:val="0"/>
          <w:iCs w:val="0"/>
          <w:sz w:val="22"/>
          <w:szCs w:val="22"/>
        </w:rPr>
        <w:br/>
      </w:r>
      <w:r w:rsidRPr="00BB7A5B">
        <w:rPr>
          <w:rFonts w:asciiTheme="minorHAnsi" w:hAnsiTheme="minorHAnsi" w:cs="Verdana"/>
          <w:i w:val="0"/>
          <w:iCs w:val="0"/>
          <w:sz w:val="22"/>
          <w:szCs w:val="22"/>
        </w:rPr>
        <w:t>a związanym z wykonywanymi robotami budowlanymi</w:t>
      </w:r>
      <w:r>
        <w:rPr>
          <w:rFonts w:asciiTheme="minorHAnsi" w:hAnsiTheme="minorHAnsi" w:cs="Verdana"/>
          <w:i w:val="0"/>
          <w:iCs w:val="0"/>
          <w:sz w:val="22"/>
          <w:szCs w:val="22"/>
        </w:rPr>
        <w:t>.</w:t>
      </w:r>
    </w:p>
    <w:p w14:paraId="11154DAE" w14:textId="5BC5BA79" w:rsidR="001A56F2" w:rsidRPr="00BB7A5B" w:rsidRDefault="001A56F2" w:rsidP="00E132EF">
      <w:pPr>
        <w:pStyle w:val="Tekstpodstawowy3"/>
        <w:spacing w:before="0"/>
        <w:ind w:left="567"/>
        <w:rPr>
          <w:rFonts w:asciiTheme="minorHAnsi" w:hAnsiTheme="minorHAnsi" w:cs="Verdana"/>
          <w:i w:val="0"/>
          <w:iCs w:val="0"/>
          <w:sz w:val="22"/>
          <w:szCs w:val="22"/>
        </w:rPr>
      </w:pPr>
      <w:r w:rsidRPr="00BB7A5B">
        <w:rPr>
          <w:rFonts w:asciiTheme="minorHAnsi" w:hAnsiTheme="minorHAnsi" w:cs="Verdana"/>
          <w:i w:val="0"/>
          <w:iCs w:val="0"/>
          <w:sz w:val="22"/>
          <w:szCs w:val="22"/>
        </w:rPr>
        <w:t xml:space="preserve">Wymagania w zakresie zatrudnienia na podstawie stosunku pracy, o których mowa </w:t>
      </w:r>
      <w:r w:rsidR="00BB7A5B">
        <w:rPr>
          <w:rFonts w:asciiTheme="minorHAnsi" w:hAnsiTheme="minorHAnsi" w:cs="Verdana"/>
          <w:i w:val="0"/>
          <w:iCs w:val="0"/>
          <w:sz w:val="22"/>
          <w:szCs w:val="22"/>
        </w:rPr>
        <w:br/>
      </w:r>
      <w:r w:rsidRPr="00BB7A5B">
        <w:rPr>
          <w:rFonts w:asciiTheme="minorHAnsi" w:hAnsiTheme="minorHAnsi" w:cs="Verdana"/>
          <w:i w:val="0"/>
          <w:iCs w:val="0"/>
          <w:sz w:val="22"/>
          <w:szCs w:val="22"/>
        </w:rPr>
        <w:t xml:space="preserve">w art. 95 ustawy </w:t>
      </w:r>
      <w:proofErr w:type="spellStart"/>
      <w:r w:rsidRPr="00BB7A5B">
        <w:rPr>
          <w:rFonts w:asciiTheme="minorHAnsi" w:hAnsiTheme="minorHAnsi" w:cs="Verdana"/>
          <w:i w:val="0"/>
          <w:iCs w:val="0"/>
          <w:sz w:val="22"/>
          <w:szCs w:val="22"/>
        </w:rPr>
        <w:t>Pzp</w:t>
      </w:r>
      <w:proofErr w:type="spellEnd"/>
      <w:r w:rsidRPr="00BB7A5B">
        <w:rPr>
          <w:rFonts w:asciiTheme="minorHAnsi" w:hAnsiTheme="minorHAnsi" w:cs="Verdana"/>
          <w:i w:val="0"/>
          <w:iCs w:val="0"/>
          <w:sz w:val="22"/>
          <w:szCs w:val="22"/>
        </w:rPr>
        <w:t xml:space="preserve"> zostały określone w Projektowanych postanowieniach umowy, stanowiących załącznik</w:t>
      </w:r>
      <w:r w:rsidR="00091B87" w:rsidRPr="00BB7A5B">
        <w:rPr>
          <w:rFonts w:asciiTheme="minorHAnsi" w:hAnsiTheme="minorHAnsi" w:cs="Verdana"/>
          <w:i w:val="0"/>
          <w:iCs w:val="0"/>
          <w:sz w:val="22"/>
          <w:szCs w:val="22"/>
        </w:rPr>
        <w:t xml:space="preserve"> nr 8</w:t>
      </w:r>
      <w:r w:rsidRPr="00BB7A5B">
        <w:rPr>
          <w:rFonts w:asciiTheme="minorHAnsi" w:hAnsiTheme="minorHAnsi" w:cs="Verdana"/>
          <w:i w:val="0"/>
          <w:iCs w:val="0"/>
          <w:sz w:val="22"/>
          <w:szCs w:val="22"/>
        </w:rPr>
        <w:t xml:space="preserve"> do SWZ. </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422C90BF" w:rsidR="001A56F2"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 przypadku realizacji części przedmiotu zamówienia z wykorzystaniem Podwykonawcy (Podwykonawców), Zamawiający żąda wskazania przez Wykonawcę części zamówienia, których </w:t>
      </w:r>
      <w:r w:rsidRPr="00091B87">
        <w:rPr>
          <w:rFonts w:asciiTheme="minorHAnsi" w:hAnsiTheme="minorHAnsi" w:cs="Verdana"/>
          <w:i w:val="0"/>
          <w:iCs w:val="0"/>
          <w:sz w:val="22"/>
          <w:szCs w:val="22"/>
        </w:rPr>
        <w:lastRenderedPageBreak/>
        <w:t>wykonanie zamierza powierzyć Podwykonawcom, oraz podania nazw ewentualnych Podwykonawców, jeżeli są już znani. Szczegółowe wymagania dotyczące podwykonawstwa zostały określone w Projektowanych postanowieniach umowy, stanowiących załącznik</w:t>
      </w:r>
      <w:r w:rsidR="008100AE">
        <w:rPr>
          <w:rFonts w:asciiTheme="minorHAnsi" w:hAnsiTheme="minorHAnsi" w:cs="Verdana"/>
          <w:i w:val="0"/>
          <w:iCs w:val="0"/>
          <w:sz w:val="22"/>
          <w:szCs w:val="22"/>
        </w:rPr>
        <w:t xml:space="preserve"> nr 8 </w:t>
      </w:r>
      <w:r w:rsidRPr="00091B87">
        <w:rPr>
          <w:rFonts w:asciiTheme="minorHAnsi" w:hAnsiTheme="minorHAnsi" w:cs="Verdana"/>
          <w:i w:val="0"/>
          <w:iCs w:val="0"/>
          <w:sz w:val="22"/>
          <w:szCs w:val="22"/>
        </w:rPr>
        <w:t>do SWZ</w:t>
      </w:r>
      <w:r w:rsidR="00560394" w:rsidRPr="00091B87">
        <w:rPr>
          <w:rFonts w:asciiTheme="minorHAnsi" w:hAnsiTheme="minorHAnsi" w:cs="Verdana"/>
          <w:i w:val="0"/>
          <w:iCs w:val="0"/>
          <w:sz w:val="22"/>
          <w:szCs w:val="22"/>
        </w:rPr>
        <w:t>.</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 xml:space="preserve">rt. 388 pkt 2 lit. c ustawy </w:t>
      </w:r>
      <w:proofErr w:type="spellStart"/>
      <w:r w:rsidR="00AE7733">
        <w:rPr>
          <w:rFonts w:asciiTheme="minorHAnsi" w:hAnsiTheme="minorHAnsi" w:cs="Verdana"/>
          <w:i w:val="0"/>
          <w:iCs w:val="0"/>
          <w:sz w:val="22"/>
          <w:szCs w:val="22"/>
        </w:rPr>
        <w:t>Pzp</w:t>
      </w:r>
      <w:proofErr w:type="spellEnd"/>
      <w:r w:rsidR="00AE7733">
        <w:rPr>
          <w:rFonts w:asciiTheme="minorHAnsi" w:hAnsiTheme="minorHAnsi" w:cs="Verdana"/>
          <w:i w:val="0"/>
          <w:iCs w:val="0"/>
          <w:sz w:val="22"/>
          <w:szCs w:val="22"/>
        </w:rPr>
        <w:t>.</w:t>
      </w:r>
    </w:p>
    <w:p w14:paraId="24C87AA2" w14:textId="4323A218"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C07E90">
        <w:rPr>
          <w:rFonts w:asciiTheme="minorHAnsi" w:hAnsiTheme="minorHAnsi" w:cstheme="minorHAnsi"/>
          <w:i w:val="0"/>
          <w:sz w:val="22"/>
          <w:szCs w:val="22"/>
        </w:rPr>
        <w:t xml:space="preserve">nr 9 i 10 </w:t>
      </w:r>
      <w:r w:rsidRPr="00286F7D">
        <w:rPr>
          <w:rFonts w:asciiTheme="minorHAnsi" w:hAnsiTheme="minorHAnsi" w:cstheme="minorHAnsi"/>
          <w:i w:val="0"/>
          <w:sz w:val="22"/>
          <w:szCs w:val="22"/>
        </w:rPr>
        <w:t xml:space="preserve">do SWZ. </w:t>
      </w:r>
    </w:p>
    <w:p w14:paraId="313263FE" w14:textId="136DF1A6" w:rsidR="00E57E77" w:rsidRPr="00C07E90" w:rsidRDefault="00C07E90" w:rsidP="00226FEA">
      <w:pPr>
        <w:pStyle w:val="Tekstpodstawowy3"/>
        <w:numPr>
          <w:ilvl w:val="0"/>
          <w:numId w:val="25"/>
        </w:numPr>
        <w:spacing w:before="0"/>
        <w:ind w:left="567"/>
        <w:rPr>
          <w:rFonts w:asciiTheme="minorHAnsi" w:hAnsiTheme="minorHAnsi" w:cs="Verdana"/>
          <w:i w:val="0"/>
          <w:iCs w:val="0"/>
          <w:sz w:val="22"/>
          <w:szCs w:val="22"/>
        </w:rPr>
      </w:pPr>
      <w:r>
        <w:rPr>
          <w:rFonts w:asciiTheme="minorHAnsi" w:hAnsiTheme="minorHAnsi" w:cs="Verdana"/>
          <w:i w:val="0"/>
          <w:iCs w:val="0"/>
          <w:sz w:val="22"/>
          <w:szCs w:val="22"/>
        </w:rPr>
        <w:t>Wizja lokalna nie jest wymagana.</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226FEA">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3635961"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 xml:space="preserve">W celu potwierdzenia spełnienia przez oferowane dostawy, usługi lub roboty budowlane 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0311475D" w14:textId="0A95BC5C" w:rsidR="00C45E53" w:rsidRDefault="00C45E53" w:rsidP="00C4350A">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dla muf kartę katalogową, instrukcję montażu oraz dokument poświadczający pozytywny wynik badania obciążenia gruntem (próba skrzyniowa), zgodnie z PN-EN 489:2009 lub PN-EN 489-1:2020, wykonanego przez niezależne akredytowane laboratorium.</w:t>
      </w:r>
    </w:p>
    <w:p w14:paraId="74188B02" w14:textId="0BB4F97C" w:rsidR="007F5AAD" w:rsidRPr="00AB7843" w:rsidRDefault="00081E00" w:rsidP="002262D7">
      <w:pPr>
        <w:pStyle w:val="Akapitzlist"/>
        <w:numPr>
          <w:ilvl w:val="1"/>
          <w:numId w:val="26"/>
        </w:numPr>
        <w:tabs>
          <w:tab w:val="left" w:pos="284"/>
          <w:tab w:val="left" w:pos="1134"/>
          <w:tab w:val="left" w:pos="7938"/>
        </w:tabs>
        <w:suppressAutoHyphens/>
        <w:spacing w:line="240" w:lineRule="auto"/>
        <w:ind w:left="720"/>
        <w:jc w:val="both"/>
        <w:textAlignment w:val="top"/>
        <w:rPr>
          <w:rFonts w:asciiTheme="minorHAnsi" w:hAnsiTheme="minorHAnsi" w:cs="Verdana"/>
        </w:rPr>
      </w:pPr>
      <w:r w:rsidRPr="00AB7843">
        <w:rPr>
          <w:rFonts w:asciiTheme="minorHAnsi" w:eastAsia="TimesNewRoman" w:hAnsiTheme="minorHAnsi" w:cs="TimesNewRoman"/>
        </w:rPr>
        <w:t xml:space="preserve">certyfikat, wystawiony przez Niezależną Jednostkę Notyfikowaną, dotyczący  kompaktowych węzłów cieplnych, potwierdzający </w:t>
      </w:r>
      <w:r w:rsidR="000C05D4" w:rsidRPr="00AB7843">
        <w:rPr>
          <w:rFonts w:asciiTheme="minorHAnsi" w:eastAsia="TimesNewRoman" w:hAnsiTheme="minorHAnsi" w:cs="TimesNewRoman"/>
        </w:rPr>
        <w:t>spełnianie wymagań</w:t>
      </w:r>
      <w:r w:rsidRPr="00AB7843">
        <w:rPr>
          <w:rFonts w:asciiTheme="minorHAnsi" w:eastAsia="TimesNewRoman" w:hAnsiTheme="minorHAnsi" w:cs="TimesNewRoman"/>
        </w:rPr>
        <w:t xml:space="preserve"> w</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 xml:space="preserve">zakresie wytwarzania </w:t>
      </w:r>
      <w:r w:rsidR="000C05D4" w:rsidRPr="00AB7843">
        <w:rPr>
          <w:rFonts w:asciiTheme="minorHAnsi" w:eastAsia="TimesNewRoman" w:hAnsiTheme="minorHAnsi" w:cs="TimesNewRoman"/>
        </w:rPr>
        <w:t>zespołów</w:t>
      </w:r>
      <w:r w:rsidRPr="00AB7843">
        <w:rPr>
          <w:rFonts w:asciiTheme="minorHAnsi" w:eastAsia="TimesNewRoman" w:hAnsiTheme="minorHAnsi" w:cs="TimesNewRoman"/>
        </w:rPr>
        <w:t xml:space="preserve"> urządzeń ciśnieniowych wg Dyrektywy Ciśnieniowej PED</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2014/68/UE, wdrożonej do prawa polskiego Rozporządzeniem Ministra Gospodarki i Polityki</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 xml:space="preserve">Społecznej z dnia 21.12.2005 r. </w:t>
      </w:r>
      <w:r w:rsidR="00226FEA" w:rsidRPr="00AB7843">
        <w:rPr>
          <w:rFonts w:asciiTheme="minorHAnsi" w:eastAsia="TimesNewRoman" w:hAnsiTheme="minorHAnsi" w:cs="TimesNewRoman"/>
        </w:rPr>
        <w:br/>
      </w:r>
      <w:r w:rsidRPr="00AB7843">
        <w:rPr>
          <w:rFonts w:asciiTheme="minorHAnsi" w:eastAsia="TimesNewRoman" w:hAnsiTheme="minorHAnsi" w:cs="TimesNewRoman"/>
        </w:rPr>
        <w:t>w sprawie zasadniczych wymagań dla urządzeń</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 xml:space="preserve">ciśnieniowych i </w:t>
      </w:r>
      <w:r w:rsidR="000C05D4" w:rsidRPr="00AB7843">
        <w:rPr>
          <w:rFonts w:asciiTheme="minorHAnsi" w:eastAsia="TimesNewRoman" w:hAnsiTheme="minorHAnsi" w:cs="TimesNewRoman"/>
        </w:rPr>
        <w:t>zespołów</w:t>
      </w:r>
      <w:r w:rsidR="00AB7843">
        <w:rPr>
          <w:rFonts w:asciiTheme="minorHAnsi" w:eastAsia="TimesNewRoman" w:hAnsiTheme="minorHAnsi" w:cs="TimesNewRoman"/>
        </w:rPr>
        <w:t xml:space="preserve"> urządzeń ciśnieniowych.</w:t>
      </w:r>
    </w:p>
    <w:p w14:paraId="13F7278D" w14:textId="77777777" w:rsidR="00AB7843" w:rsidRPr="00AB7843" w:rsidRDefault="00AB7843" w:rsidP="00AB7843">
      <w:pPr>
        <w:pStyle w:val="Akapitzlist"/>
        <w:tabs>
          <w:tab w:val="left" w:pos="284"/>
          <w:tab w:val="left" w:pos="1134"/>
          <w:tab w:val="left" w:pos="7938"/>
        </w:tabs>
        <w:suppressAutoHyphens/>
        <w:spacing w:line="240" w:lineRule="auto"/>
        <w:jc w:val="both"/>
        <w:textAlignment w:val="top"/>
        <w:rPr>
          <w:rFonts w:asciiTheme="minorHAnsi" w:hAnsiTheme="minorHAnsi" w:cs="Verdana"/>
        </w:rPr>
      </w:pPr>
    </w:p>
    <w:p w14:paraId="57F241D3" w14:textId="0F1D61D5" w:rsidR="00BE245A" w:rsidRPr="007F5AAD" w:rsidRDefault="0025390E" w:rsidP="00C4350A">
      <w:pPr>
        <w:pStyle w:val="Akapitzlist"/>
        <w:numPr>
          <w:ilvl w:val="0"/>
          <w:numId w:val="27"/>
        </w:numPr>
        <w:pBdr>
          <w:top w:val="single" w:sz="4" w:space="1" w:color="auto"/>
          <w:left w:val="single" w:sz="4" w:space="0" w:color="auto"/>
          <w:bottom w:val="single" w:sz="4" w:space="1" w:color="auto"/>
          <w:right w:val="single" w:sz="4" w:space="4" w:color="auto"/>
        </w:pBdr>
        <w:spacing w:after="120"/>
        <w:ind w:left="426"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2C83A3C0" w14:textId="40B83653" w:rsidR="00D00B30" w:rsidRDefault="00CB522D" w:rsidP="00D00B30">
      <w:pPr>
        <w:ind w:left="284"/>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w:t>
      </w:r>
      <w:r w:rsidR="00E32B2A">
        <w:rPr>
          <w:rFonts w:asciiTheme="minorHAnsi" w:eastAsia="Calibri" w:hAnsiTheme="minorHAnsi"/>
          <w:sz w:val="22"/>
          <w:szCs w:val="22"/>
          <w:lang w:eastAsia="en-US"/>
        </w:rPr>
        <w:t>zamówien</w:t>
      </w:r>
      <w:r w:rsidR="00D00B30">
        <w:rPr>
          <w:rFonts w:asciiTheme="minorHAnsi" w:eastAsia="Calibri" w:hAnsiTheme="minorHAnsi"/>
          <w:sz w:val="22"/>
          <w:szCs w:val="22"/>
          <w:lang w:eastAsia="en-US"/>
        </w:rPr>
        <w:t xml:space="preserve">ia będzie realizowany w terminach: </w:t>
      </w:r>
    </w:p>
    <w:p w14:paraId="77D7A08B" w14:textId="77777777" w:rsidR="00575611" w:rsidRPr="00575611" w:rsidRDefault="00E132EF" w:rsidP="00941C42">
      <w:pPr>
        <w:ind w:left="284"/>
        <w:jc w:val="both"/>
        <w:rPr>
          <w:rFonts w:asciiTheme="minorHAnsi" w:hAnsiTheme="minorHAnsi" w:cstheme="minorHAnsi"/>
          <w:sz w:val="22"/>
          <w:szCs w:val="22"/>
        </w:rPr>
      </w:pPr>
      <w:r>
        <w:rPr>
          <w:rFonts w:asciiTheme="minorHAnsi" w:eastAsia="Calibri" w:hAnsiTheme="minorHAnsi"/>
          <w:sz w:val="22"/>
          <w:szCs w:val="22"/>
          <w:lang w:eastAsia="en-US"/>
        </w:rPr>
        <w:br/>
      </w:r>
      <w:r w:rsidR="00575611" w:rsidRPr="00575611">
        <w:rPr>
          <w:rFonts w:asciiTheme="minorHAnsi" w:hAnsiTheme="minorHAnsi" w:cstheme="minorHAnsi"/>
          <w:b/>
          <w:sz w:val="22"/>
          <w:szCs w:val="22"/>
        </w:rPr>
        <w:t>Odcinek 1</w:t>
      </w:r>
      <w:r w:rsidR="00575611" w:rsidRPr="00575611">
        <w:rPr>
          <w:rFonts w:asciiTheme="minorHAnsi" w:hAnsiTheme="minorHAnsi" w:cstheme="minorHAnsi"/>
          <w:sz w:val="22"/>
          <w:szCs w:val="22"/>
        </w:rPr>
        <w:t xml:space="preserve"> do 12 tygodni od dnia podpisania umowy</w:t>
      </w:r>
    </w:p>
    <w:p w14:paraId="2636E378" w14:textId="77777777" w:rsidR="00575611" w:rsidRPr="00575611" w:rsidRDefault="00575611" w:rsidP="00941C42">
      <w:pPr>
        <w:ind w:left="284"/>
        <w:jc w:val="both"/>
        <w:rPr>
          <w:rFonts w:asciiTheme="minorHAnsi" w:hAnsiTheme="minorHAnsi" w:cstheme="minorHAnsi"/>
          <w:sz w:val="22"/>
          <w:szCs w:val="22"/>
        </w:rPr>
      </w:pPr>
      <w:r w:rsidRPr="00575611">
        <w:rPr>
          <w:rFonts w:asciiTheme="minorHAnsi" w:hAnsiTheme="minorHAnsi" w:cstheme="minorHAnsi"/>
          <w:b/>
          <w:sz w:val="22"/>
          <w:szCs w:val="22"/>
        </w:rPr>
        <w:t>Odcinek 2</w:t>
      </w:r>
      <w:r w:rsidRPr="00575611">
        <w:rPr>
          <w:rFonts w:asciiTheme="minorHAnsi" w:hAnsiTheme="minorHAnsi" w:cstheme="minorHAnsi"/>
          <w:sz w:val="22"/>
          <w:szCs w:val="22"/>
        </w:rPr>
        <w:t xml:space="preserve"> do 6 tygodni od dnia podpisania umowy</w:t>
      </w:r>
    </w:p>
    <w:p w14:paraId="22C12685" w14:textId="77777777" w:rsidR="00575611" w:rsidRPr="00575611" w:rsidRDefault="00575611" w:rsidP="00941C42">
      <w:pPr>
        <w:ind w:left="284"/>
        <w:jc w:val="both"/>
        <w:rPr>
          <w:rFonts w:asciiTheme="minorHAnsi" w:hAnsiTheme="minorHAnsi" w:cstheme="minorHAnsi"/>
          <w:sz w:val="22"/>
          <w:szCs w:val="22"/>
        </w:rPr>
      </w:pPr>
      <w:r w:rsidRPr="00575611">
        <w:rPr>
          <w:rFonts w:asciiTheme="minorHAnsi" w:hAnsiTheme="minorHAnsi" w:cstheme="minorHAnsi"/>
          <w:b/>
          <w:sz w:val="22"/>
          <w:szCs w:val="22"/>
        </w:rPr>
        <w:t>Odcinek 3</w:t>
      </w:r>
      <w:r w:rsidRPr="00575611">
        <w:rPr>
          <w:rFonts w:asciiTheme="minorHAnsi" w:hAnsiTheme="minorHAnsi" w:cstheme="minorHAnsi"/>
          <w:sz w:val="22"/>
          <w:szCs w:val="22"/>
        </w:rPr>
        <w:t xml:space="preserve"> do 6 tygodni od dnia podpisania umowy</w:t>
      </w:r>
    </w:p>
    <w:p w14:paraId="0FAB365B" w14:textId="2AF7596C"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4</w:t>
      </w:r>
      <w:r w:rsidR="00575611" w:rsidRPr="00575611">
        <w:rPr>
          <w:rFonts w:asciiTheme="minorHAnsi" w:hAnsiTheme="minorHAnsi" w:cstheme="minorHAnsi"/>
          <w:sz w:val="22"/>
          <w:szCs w:val="22"/>
        </w:rPr>
        <w:t xml:space="preserve"> do 18 tygodni od dnia podpisania umowy</w:t>
      </w:r>
    </w:p>
    <w:p w14:paraId="3650EB2B" w14:textId="0396D3AF"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5</w:t>
      </w:r>
      <w:r w:rsidR="00575611" w:rsidRPr="00575611">
        <w:rPr>
          <w:rFonts w:asciiTheme="minorHAnsi" w:hAnsiTheme="minorHAnsi" w:cstheme="minorHAnsi"/>
          <w:sz w:val="22"/>
          <w:szCs w:val="22"/>
        </w:rPr>
        <w:t xml:space="preserve"> do 6 tygodni od dnia podpisania umowy</w:t>
      </w:r>
    </w:p>
    <w:p w14:paraId="595AAD9B" w14:textId="551B24D8"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6</w:t>
      </w:r>
      <w:r w:rsidR="00575611" w:rsidRPr="00575611">
        <w:rPr>
          <w:rFonts w:asciiTheme="minorHAnsi" w:hAnsiTheme="minorHAnsi" w:cstheme="minorHAnsi"/>
          <w:sz w:val="22"/>
          <w:szCs w:val="22"/>
        </w:rPr>
        <w:t xml:space="preserve"> do 6 tygodni od dnia podpisania umowy</w:t>
      </w:r>
    </w:p>
    <w:p w14:paraId="06C2FD1C" w14:textId="6C4B5B3E"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7</w:t>
      </w:r>
      <w:r w:rsidR="00575611" w:rsidRPr="00575611">
        <w:rPr>
          <w:rFonts w:asciiTheme="minorHAnsi" w:hAnsiTheme="minorHAnsi" w:cstheme="minorHAnsi"/>
          <w:sz w:val="22"/>
          <w:szCs w:val="22"/>
        </w:rPr>
        <w:t xml:space="preserve"> do 6 tygodni od dnia podpisania umowy</w:t>
      </w:r>
    </w:p>
    <w:p w14:paraId="0174E0EF" w14:textId="4E9A11B2"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8</w:t>
      </w:r>
      <w:r w:rsidR="00575611" w:rsidRPr="00575611">
        <w:rPr>
          <w:rFonts w:asciiTheme="minorHAnsi" w:hAnsiTheme="minorHAnsi" w:cstheme="minorHAnsi"/>
          <w:sz w:val="22"/>
          <w:szCs w:val="22"/>
        </w:rPr>
        <w:t xml:space="preserve"> do 6 tygodni od dnia podpisania umowy</w:t>
      </w:r>
    </w:p>
    <w:p w14:paraId="7BE5E86B" w14:textId="7E792447"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9</w:t>
      </w:r>
      <w:r w:rsidR="00575611" w:rsidRPr="00575611">
        <w:rPr>
          <w:rFonts w:asciiTheme="minorHAnsi" w:hAnsiTheme="minorHAnsi" w:cstheme="minorHAnsi"/>
          <w:sz w:val="22"/>
          <w:szCs w:val="22"/>
        </w:rPr>
        <w:t xml:space="preserve"> do 6 tygodni od dnia podpisania umowy</w:t>
      </w:r>
    </w:p>
    <w:p w14:paraId="3E124888" w14:textId="0C1175CE"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10</w:t>
      </w:r>
      <w:r w:rsidR="00575611" w:rsidRPr="00575611">
        <w:rPr>
          <w:rFonts w:asciiTheme="minorHAnsi" w:hAnsiTheme="minorHAnsi" w:cstheme="minorHAnsi"/>
          <w:sz w:val="22"/>
          <w:szCs w:val="22"/>
        </w:rPr>
        <w:t xml:space="preserve"> do 6 tygodni od dnia podpisania umowy</w:t>
      </w:r>
    </w:p>
    <w:p w14:paraId="5E7571EE" w14:textId="1BB13E96" w:rsidR="00575611" w:rsidRPr="00575611" w:rsidRDefault="007F03AE" w:rsidP="00941C42">
      <w:pPr>
        <w:ind w:left="284"/>
        <w:jc w:val="both"/>
        <w:rPr>
          <w:rFonts w:asciiTheme="minorHAnsi" w:hAnsiTheme="minorHAnsi" w:cstheme="minorHAnsi"/>
          <w:sz w:val="22"/>
          <w:szCs w:val="22"/>
        </w:rPr>
      </w:pPr>
      <w:r>
        <w:rPr>
          <w:rFonts w:asciiTheme="minorHAnsi" w:hAnsiTheme="minorHAnsi" w:cstheme="minorHAnsi"/>
          <w:b/>
          <w:sz w:val="22"/>
          <w:szCs w:val="22"/>
        </w:rPr>
        <w:t>Odcinek 11</w:t>
      </w:r>
      <w:r w:rsidR="00575611" w:rsidRPr="00575611">
        <w:rPr>
          <w:rFonts w:asciiTheme="minorHAnsi" w:hAnsiTheme="minorHAnsi" w:cstheme="minorHAnsi"/>
          <w:sz w:val="22"/>
          <w:szCs w:val="22"/>
        </w:rPr>
        <w:t xml:space="preserve"> do 6 tygodni od dnia podpisania umowy</w:t>
      </w:r>
    </w:p>
    <w:p w14:paraId="272C9065" w14:textId="6DB29A55" w:rsidR="00DA1E8C" w:rsidRDefault="00DA1E8C" w:rsidP="00575611">
      <w:pPr>
        <w:ind w:left="284"/>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lastRenderedPageBreak/>
        <w:t xml:space="preserve">PODSTAWY WYKLUCZENIA </w:t>
      </w:r>
      <w:r w:rsidRPr="008F7835">
        <w:rPr>
          <w:rFonts w:asciiTheme="minorHAnsi" w:hAnsiTheme="minorHAnsi" w:cs="Verdana"/>
          <w:b/>
          <w:bCs/>
        </w:rPr>
        <w:t xml:space="preserve"> </w:t>
      </w:r>
    </w:p>
    <w:p w14:paraId="3A70C74E" w14:textId="2FDE7FCB"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B36E4EC"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którym mowa w art. 228–230a, art. 250a Kodeksu karnego lub w art. 46 lub art. 48 ustawy z dnia 25 czerwca 2010 r. o</w:t>
      </w:r>
      <w:r w:rsidRPr="003957E8">
        <w:rPr>
          <w:rFonts w:asciiTheme="minorHAnsi" w:hAnsiTheme="minorHAnsi" w:cstheme="minorHAnsi"/>
          <w:spacing w:val="-7"/>
        </w:rPr>
        <w:t xml:space="preserve"> </w:t>
      </w:r>
      <w:r w:rsidRPr="003957E8">
        <w:rPr>
          <w:rFonts w:asciiTheme="minorHAnsi" w:hAnsiTheme="minorHAnsi" w:cstheme="minorHAnsi"/>
        </w:rPr>
        <w:t>sporcie,</w:t>
      </w:r>
    </w:p>
    <w:p w14:paraId="33F931A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Pr="003957E8">
        <w:rPr>
          <w:rFonts w:asciiTheme="minorHAnsi" w:hAnsiTheme="minorHAnsi" w:cstheme="minorHAnsi"/>
          <w:spacing w:val="-50"/>
        </w:rPr>
        <w:t xml:space="preserve"> </w:t>
      </w:r>
      <w:r w:rsidRPr="003957E8">
        <w:rPr>
          <w:rFonts w:asciiTheme="minorHAnsi" w:hAnsiTheme="minorHAnsi" w:cstheme="minorHAnsi"/>
        </w:rPr>
        <w:t>stwierdzenia przystępnego</w:t>
      </w:r>
      <w:r w:rsidRPr="003957E8">
        <w:rPr>
          <w:rFonts w:asciiTheme="minorHAnsi" w:hAnsiTheme="minorHAnsi" w:cstheme="minorHAnsi"/>
          <w:spacing w:val="-16"/>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57542A9E" w14:textId="3FC04170"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pracy</w:t>
      </w:r>
      <w:r w:rsidRPr="00363465">
        <w:rPr>
          <w:rFonts w:asciiTheme="minorHAnsi" w:hAnsiTheme="minorHAnsi" w:cstheme="minorHAnsi"/>
        </w:rPr>
        <w:t xml:space="preserve"> </w:t>
      </w:r>
      <w:r w:rsidRPr="003957E8">
        <w:rPr>
          <w:rFonts w:asciiTheme="minorHAnsi" w:hAnsiTheme="minorHAnsi" w:cstheme="minorHAnsi"/>
        </w:rPr>
        <w:t>małoletnich</w:t>
      </w:r>
      <w:r w:rsidRPr="00363465">
        <w:rPr>
          <w:rFonts w:asciiTheme="minorHAnsi" w:hAnsiTheme="minorHAnsi" w:cstheme="minorHAnsi"/>
        </w:rPr>
        <w:t xml:space="preserve"> </w:t>
      </w:r>
      <w:r w:rsidRPr="003957E8">
        <w:rPr>
          <w:rFonts w:asciiTheme="minorHAnsi" w:hAnsiTheme="minorHAnsi" w:cstheme="minorHAnsi"/>
        </w:rPr>
        <w:t>cudzoziemców,</w:t>
      </w:r>
      <w:r w:rsidRPr="00363465">
        <w:rPr>
          <w:rFonts w:asciiTheme="minorHAnsi" w:hAnsiTheme="minorHAnsi" w:cstheme="minorHAnsi"/>
        </w:rPr>
        <w:t xml:space="preserve"> </w:t>
      </w:r>
      <w:r w:rsidRPr="003957E8">
        <w:rPr>
          <w:rFonts w:asciiTheme="minorHAnsi" w:hAnsiTheme="minorHAnsi" w:cstheme="minorHAnsi"/>
        </w:rPr>
        <w:t>o</w:t>
      </w:r>
      <w:r w:rsidRPr="00363465">
        <w:rPr>
          <w:rFonts w:asciiTheme="minorHAnsi" w:hAnsiTheme="minorHAnsi" w:cstheme="minorHAnsi"/>
        </w:rPr>
        <w:t xml:space="preserve"> </w:t>
      </w:r>
      <w:r w:rsidRPr="003957E8">
        <w:rPr>
          <w:rFonts w:asciiTheme="minorHAnsi" w:hAnsiTheme="minorHAnsi" w:cstheme="minorHAnsi"/>
        </w:rPr>
        <w:t>którym</w:t>
      </w:r>
      <w:r w:rsidRPr="00363465">
        <w:rPr>
          <w:rFonts w:asciiTheme="minorHAnsi" w:hAnsiTheme="minorHAnsi" w:cstheme="minorHAnsi"/>
        </w:rPr>
        <w:t xml:space="preserve"> </w:t>
      </w:r>
      <w:r w:rsidRPr="003957E8">
        <w:rPr>
          <w:rFonts w:asciiTheme="minorHAnsi" w:hAnsiTheme="minorHAnsi" w:cstheme="minorHAnsi"/>
        </w:rPr>
        <w:t>mowa</w:t>
      </w:r>
      <w:r w:rsidRPr="00363465">
        <w:rPr>
          <w:rFonts w:asciiTheme="minorHAnsi" w:hAnsiTheme="minorHAnsi" w:cstheme="minorHAnsi"/>
        </w:rPr>
        <w:t xml:space="preserve"> </w:t>
      </w:r>
      <w:r w:rsidRPr="003957E8">
        <w:rPr>
          <w:rFonts w:asciiTheme="minorHAnsi" w:hAnsiTheme="minorHAnsi" w:cstheme="minorHAnsi"/>
        </w:rPr>
        <w:t>w</w:t>
      </w:r>
      <w:r w:rsidRPr="00363465">
        <w:rPr>
          <w:rFonts w:asciiTheme="minorHAnsi" w:hAnsiTheme="minorHAnsi" w:cstheme="minorHAnsi"/>
        </w:rPr>
        <w:t xml:space="preserve"> </w:t>
      </w:r>
      <w:r w:rsidRPr="003957E8">
        <w:rPr>
          <w:rFonts w:asciiTheme="minorHAnsi" w:hAnsiTheme="minorHAnsi" w:cstheme="minorHAnsi"/>
        </w:rPr>
        <w:t>art.</w:t>
      </w:r>
      <w:r w:rsidRPr="00363465">
        <w:rPr>
          <w:rFonts w:asciiTheme="minorHAnsi" w:hAnsiTheme="minorHAnsi" w:cstheme="minorHAnsi"/>
        </w:rPr>
        <w:t xml:space="preserve"> </w:t>
      </w:r>
      <w:r w:rsidRPr="003957E8">
        <w:rPr>
          <w:rFonts w:asciiTheme="minorHAnsi" w:hAnsiTheme="minorHAnsi" w:cstheme="minorHAnsi"/>
        </w:rPr>
        <w:t>9</w:t>
      </w:r>
      <w:r w:rsidRPr="00363465">
        <w:rPr>
          <w:rFonts w:asciiTheme="minorHAnsi" w:hAnsiTheme="minorHAnsi" w:cstheme="minorHAnsi"/>
        </w:rPr>
        <w:t xml:space="preserve"> </w:t>
      </w:r>
      <w:r w:rsidRPr="003957E8">
        <w:rPr>
          <w:rFonts w:asciiTheme="minorHAnsi" w:hAnsiTheme="minorHAnsi" w:cstheme="minorHAnsi"/>
        </w:rPr>
        <w:t>ust.</w:t>
      </w:r>
      <w:r w:rsidRPr="00363465">
        <w:rPr>
          <w:rFonts w:asciiTheme="minorHAnsi" w:hAnsiTheme="minorHAnsi" w:cstheme="minorHAnsi"/>
        </w:rPr>
        <w:t xml:space="preserve"> </w:t>
      </w:r>
      <w:r w:rsidRPr="003957E8">
        <w:rPr>
          <w:rFonts w:asciiTheme="minorHAnsi" w:hAnsiTheme="minorHAnsi" w:cstheme="minorHAnsi"/>
        </w:rPr>
        <w:t>2</w:t>
      </w:r>
      <w:r w:rsidRPr="00363465">
        <w:rPr>
          <w:rFonts w:asciiTheme="minorHAnsi" w:hAnsiTheme="minorHAnsi" w:cstheme="minorHAnsi"/>
        </w:rPr>
        <w:t xml:space="preserve"> </w:t>
      </w:r>
      <w:r w:rsidRPr="003957E8">
        <w:rPr>
          <w:rFonts w:asciiTheme="minorHAnsi" w:hAnsiTheme="minorHAnsi" w:cstheme="minorHAnsi"/>
        </w:rPr>
        <w:t>ustawy</w:t>
      </w:r>
      <w:r w:rsidRPr="00363465">
        <w:rPr>
          <w:rFonts w:asciiTheme="minorHAnsi" w:hAnsiTheme="minorHAnsi" w:cstheme="minorHAnsi"/>
        </w:rPr>
        <w:t xml:space="preserve"> </w:t>
      </w:r>
      <w:r w:rsidRPr="003957E8">
        <w:rPr>
          <w:rFonts w:asciiTheme="minorHAnsi" w:hAnsiTheme="minorHAnsi" w:cstheme="minorHAnsi"/>
        </w:rPr>
        <w:t>z</w:t>
      </w:r>
      <w:r w:rsidRPr="00363465">
        <w:rPr>
          <w:rFonts w:asciiTheme="minorHAnsi" w:hAnsiTheme="minorHAnsi" w:cstheme="minorHAnsi"/>
        </w:rPr>
        <w:t xml:space="preserve"> </w:t>
      </w:r>
      <w:r w:rsidRPr="003957E8">
        <w:rPr>
          <w:rFonts w:asciiTheme="minorHAnsi" w:hAnsiTheme="minorHAnsi" w:cstheme="minorHAnsi"/>
        </w:rPr>
        <w:t>dnia</w:t>
      </w:r>
      <w:r w:rsidRPr="00363465">
        <w:rPr>
          <w:rFonts w:asciiTheme="minorHAnsi" w:hAnsiTheme="minorHAnsi" w:cstheme="minorHAnsi"/>
        </w:rPr>
        <w:t xml:space="preserve"> </w:t>
      </w:r>
      <w:r w:rsidRPr="003957E8">
        <w:rPr>
          <w:rFonts w:asciiTheme="minorHAnsi" w:hAnsiTheme="minorHAnsi" w:cstheme="minorHAnsi"/>
        </w:rPr>
        <w:t>15 czerwca 2012 r. o skutkach powierzania wykonywania pracy cudzoziemcom przebywającym wbrew przepisom na terytorium Rzeczypospolitej Polskiej,</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05D956C2"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4D6D7A">
        <w:rPr>
          <w:rFonts w:asciiTheme="minorHAnsi" w:hAnsiTheme="minorHAnsi" w:cstheme="minorHAnsi"/>
        </w:rPr>
        <w:t>wa w pkt 8</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1025BB46" w14:textId="06201A53" w:rsidR="00192B58"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09A2846B"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w:t>
      </w:r>
      <w:r w:rsidRPr="00A36E58">
        <w:rPr>
          <w:rFonts w:asciiTheme="minorHAnsi" w:hAnsiTheme="minorHAnsi" w:cstheme="minorHAnsi"/>
        </w:rPr>
        <w:lastRenderedPageBreak/>
        <w:t>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 xml:space="preserve">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w:t>
      </w:r>
    </w:p>
    <w:p w14:paraId="518E41AC" w14:textId="0701BB1C" w:rsidR="008F783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 xml:space="preserve">Wykluczenie Wykonawcy następuje zgodnie z art. 111 ustawy </w:t>
      </w:r>
      <w:proofErr w:type="spellStart"/>
      <w:r w:rsidRPr="00A36E58">
        <w:rPr>
          <w:rFonts w:asciiTheme="minorHAnsi" w:hAnsiTheme="minorHAnsi" w:cstheme="minorHAnsi"/>
        </w:rPr>
        <w:t>Pzp</w:t>
      </w:r>
      <w:proofErr w:type="spellEnd"/>
      <w:r w:rsidRPr="00A36E58">
        <w:rPr>
          <w:rFonts w:asciiTheme="minorHAnsi" w:hAnsiTheme="minorHAnsi" w:cstheme="minorHAnsi"/>
        </w:rPr>
        <w:t>.</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w:t>
      </w:r>
      <w:proofErr w:type="spellStart"/>
      <w:r w:rsidR="00792FFA" w:rsidRPr="00E132EF">
        <w:rPr>
          <w:rFonts w:asciiTheme="minorHAnsi" w:hAnsiTheme="minorHAnsi" w:cs="Verdana"/>
          <w:b w:val="0"/>
          <w:sz w:val="22"/>
          <w:szCs w:val="22"/>
        </w:rPr>
        <w:t>Pzp</w:t>
      </w:r>
      <w:proofErr w:type="spellEnd"/>
      <w:r w:rsidR="00792FFA" w:rsidRPr="00E132EF">
        <w:rPr>
          <w:rFonts w:asciiTheme="minorHAnsi" w:hAnsiTheme="minorHAnsi" w:cs="Verdana"/>
          <w:b w:val="0"/>
          <w:sz w:val="22"/>
          <w:szCs w:val="22"/>
        </w:rPr>
        <w:t xml:space="preserve">,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1CD5126C" w:rsidR="003E3F1B" w:rsidRPr="00591E21" w:rsidRDefault="003E3F1B" w:rsidP="00C4350A">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64D38889" w14:textId="7F95F605" w:rsidR="009B1B6E" w:rsidRDefault="008A426F" w:rsidP="00B37A67">
      <w:pPr>
        <w:pStyle w:val="Tekstpodstawowy2"/>
        <w:numPr>
          <w:ilvl w:val="2"/>
          <w:numId w:val="25"/>
        </w:numPr>
        <w:tabs>
          <w:tab w:val="left" w:pos="1134"/>
        </w:tabs>
        <w:ind w:left="993"/>
        <w:rPr>
          <w:rFonts w:asciiTheme="minorHAnsi" w:hAnsiTheme="minorHAnsi" w:cs="Verdana"/>
          <w:sz w:val="22"/>
          <w:szCs w:val="22"/>
        </w:rPr>
      </w:pPr>
      <w:r>
        <w:rPr>
          <w:rFonts w:asciiTheme="minorHAnsi" w:hAnsiTheme="minorHAnsi" w:cs="Verdana"/>
          <w:sz w:val="22"/>
          <w:szCs w:val="22"/>
        </w:rPr>
        <w:t>Wykonawcy:</w:t>
      </w:r>
    </w:p>
    <w:p w14:paraId="660B02F4" w14:textId="3E24AAA2" w:rsidR="008772CD" w:rsidRPr="00CB3E7C" w:rsidRDefault="00792FFA" w:rsidP="00914F44">
      <w:pPr>
        <w:pStyle w:val="Tekstpodstawowy2"/>
        <w:tabs>
          <w:tab w:val="left" w:pos="1134"/>
        </w:tabs>
        <w:ind w:left="720"/>
        <w:rPr>
          <w:rFonts w:asciiTheme="minorHAnsi" w:hAnsiTheme="minorHAnsi" w:cs="Verdana"/>
          <w:b w:val="0"/>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w:t>
      </w:r>
      <w:r w:rsidR="00914F44" w:rsidRPr="00CB3E7C">
        <w:rPr>
          <w:rFonts w:asciiTheme="minorHAnsi" w:hAnsiTheme="minorHAnsi"/>
          <w:b w:val="0"/>
          <w:color w:val="000000" w:themeColor="text1"/>
          <w:sz w:val="22"/>
          <w:szCs w:val="22"/>
        </w:rPr>
        <w:t xml:space="preserve">wykonał, w okresie ostatnich 5 lat przed upływem terminu składania ofert, a jeżeli okres prowadzenia działalności jest krótszy - w tym okresie co najmniej jedną robotę </w:t>
      </w:r>
      <w:r w:rsidR="00914F44" w:rsidRPr="0064027E">
        <w:rPr>
          <w:rFonts w:asciiTheme="minorHAnsi" w:hAnsiTheme="minorHAnsi"/>
          <w:b w:val="0"/>
          <w:color w:val="000000" w:themeColor="text1"/>
          <w:sz w:val="22"/>
          <w:szCs w:val="22"/>
        </w:rPr>
        <w:t>budowlaną polegającą na wykonaniu sieci preizolowanej o długości m</w:t>
      </w:r>
      <w:r w:rsidR="00575611" w:rsidRPr="0064027E">
        <w:rPr>
          <w:rFonts w:asciiTheme="minorHAnsi" w:hAnsiTheme="minorHAnsi"/>
          <w:b w:val="0"/>
          <w:color w:val="000000" w:themeColor="text1"/>
          <w:sz w:val="22"/>
          <w:szCs w:val="22"/>
        </w:rPr>
        <w:t xml:space="preserve">inimum 250 </w:t>
      </w:r>
      <w:proofErr w:type="spellStart"/>
      <w:r w:rsidR="00575611" w:rsidRPr="0064027E">
        <w:rPr>
          <w:rFonts w:asciiTheme="minorHAnsi" w:hAnsiTheme="minorHAnsi"/>
          <w:b w:val="0"/>
          <w:color w:val="000000" w:themeColor="text1"/>
          <w:sz w:val="22"/>
          <w:szCs w:val="22"/>
        </w:rPr>
        <w:t>mb</w:t>
      </w:r>
      <w:proofErr w:type="spellEnd"/>
      <w:r w:rsidR="00575611" w:rsidRPr="0064027E">
        <w:rPr>
          <w:rFonts w:asciiTheme="minorHAnsi" w:hAnsiTheme="minorHAnsi"/>
          <w:b w:val="0"/>
          <w:color w:val="000000" w:themeColor="text1"/>
          <w:sz w:val="22"/>
          <w:szCs w:val="22"/>
        </w:rPr>
        <w:t xml:space="preserve"> (250 </w:t>
      </w:r>
      <w:proofErr w:type="spellStart"/>
      <w:r w:rsidR="00575611" w:rsidRPr="0064027E">
        <w:rPr>
          <w:rFonts w:asciiTheme="minorHAnsi" w:hAnsiTheme="minorHAnsi"/>
          <w:b w:val="0"/>
          <w:color w:val="000000" w:themeColor="text1"/>
          <w:sz w:val="22"/>
          <w:szCs w:val="22"/>
        </w:rPr>
        <w:t>mb</w:t>
      </w:r>
      <w:proofErr w:type="spellEnd"/>
      <w:r w:rsidR="00575611" w:rsidRPr="0064027E">
        <w:rPr>
          <w:rFonts w:asciiTheme="minorHAnsi" w:hAnsiTheme="minorHAnsi"/>
          <w:b w:val="0"/>
          <w:color w:val="000000" w:themeColor="text1"/>
          <w:sz w:val="22"/>
          <w:szCs w:val="22"/>
        </w:rPr>
        <w:t xml:space="preserve"> zasilanie i 250</w:t>
      </w:r>
      <w:r w:rsidR="00914F44" w:rsidRPr="0064027E">
        <w:rPr>
          <w:rFonts w:asciiTheme="minorHAnsi" w:hAnsiTheme="minorHAnsi"/>
          <w:b w:val="0"/>
          <w:color w:val="000000" w:themeColor="text1"/>
          <w:sz w:val="22"/>
          <w:szCs w:val="22"/>
        </w:rPr>
        <w:t xml:space="preserve"> </w:t>
      </w:r>
      <w:proofErr w:type="spellStart"/>
      <w:r w:rsidR="00914F44" w:rsidRPr="0064027E">
        <w:rPr>
          <w:rFonts w:asciiTheme="minorHAnsi" w:hAnsiTheme="minorHAnsi"/>
          <w:b w:val="0"/>
          <w:color w:val="000000" w:themeColor="text1"/>
          <w:sz w:val="22"/>
          <w:szCs w:val="22"/>
        </w:rPr>
        <w:t>mb</w:t>
      </w:r>
      <w:proofErr w:type="spellEnd"/>
      <w:r w:rsidR="00914F44" w:rsidRPr="0064027E">
        <w:rPr>
          <w:rFonts w:asciiTheme="minorHAnsi" w:hAnsiTheme="minorHAnsi"/>
          <w:b w:val="0"/>
          <w:color w:val="000000" w:themeColor="text1"/>
          <w:sz w:val="22"/>
          <w:szCs w:val="22"/>
        </w:rPr>
        <w:t xml:space="preserve"> powrót) oraz </w:t>
      </w:r>
      <w:r w:rsidR="007E63E3" w:rsidRPr="0064027E">
        <w:rPr>
          <w:rFonts w:asciiTheme="minorHAnsi" w:hAnsiTheme="minorHAnsi"/>
          <w:b w:val="0"/>
          <w:color w:val="000000" w:themeColor="text1"/>
          <w:sz w:val="22"/>
          <w:szCs w:val="22"/>
        </w:rPr>
        <w:t xml:space="preserve">montażu </w:t>
      </w:r>
      <w:r w:rsidR="00914F44" w:rsidRPr="0064027E">
        <w:rPr>
          <w:rFonts w:asciiTheme="minorHAnsi" w:hAnsiTheme="minorHAnsi"/>
          <w:b w:val="0"/>
          <w:color w:val="000000" w:themeColor="text1"/>
          <w:sz w:val="22"/>
          <w:szCs w:val="22"/>
        </w:rPr>
        <w:t xml:space="preserve">co </w:t>
      </w:r>
      <w:r w:rsidR="00575611" w:rsidRPr="0064027E">
        <w:rPr>
          <w:rFonts w:asciiTheme="minorHAnsi" w:hAnsiTheme="minorHAnsi"/>
          <w:b w:val="0"/>
          <w:color w:val="000000" w:themeColor="text1"/>
          <w:sz w:val="22"/>
          <w:szCs w:val="22"/>
        </w:rPr>
        <w:t>najmniej 6</w:t>
      </w:r>
      <w:r w:rsidR="00914F44" w:rsidRPr="0064027E">
        <w:rPr>
          <w:rFonts w:asciiTheme="minorHAnsi" w:hAnsiTheme="minorHAnsi"/>
          <w:b w:val="0"/>
          <w:color w:val="000000" w:themeColor="text1"/>
          <w:sz w:val="22"/>
          <w:szCs w:val="22"/>
        </w:rPr>
        <w:t xml:space="preserve"> węzłów ciepłowniczych </w:t>
      </w:r>
      <w:r w:rsidR="00575611" w:rsidRPr="0064027E">
        <w:rPr>
          <w:rFonts w:asciiTheme="minorHAnsi" w:hAnsiTheme="minorHAnsi" w:cstheme="minorHAnsi"/>
          <w:b w:val="0"/>
          <w:sz w:val="22"/>
          <w:szCs w:val="22"/>
        </w:rPr>
        <w:t>wysokoparametrowych</w:t>
      </w:r>
      <w:r w:rsidR="0064027E" w:rsidRPr="0064027E">
        <w:rPr>
          <w:rFonts w:asciiTheme="minorHAnsi" w:hAnsiTheme="minorHAnsi" w:cstheme="minorHAnsi"/>
          <w:b w:val="0"/>
          <w:sz w:val="22"/>
          <w:szCs w:val="22"/>
        </w:rPr>
        <w:t>.</w:t>
      </w:r>
    </w:p>
    <w:p w14:paraId="7CD5F02E" w14:textId="6042CFF3" w:rsidR="003E3F1B" w:rsidRPr="00591E21" w:rsidRDefault="003E3F1B" w:rsidP="00B37A67">
      <w:pPr>
        <w:pStyle w:val="Tekstpodstawowy2"/>
        <w:numPr>
          <w:ilvl w:val="2"/>
          <w:numId w:val="25"/>
        </w:numPr>
        <w:tabs>
          <w:tab w:val="left" w:pos="1134"/>
        </w:tabs>
        <w:ind w:left="993"/>
        <w:rPr>
          <w:rFonts w:asciiTheme="minorHAnsi" w:hAnsiTheme="minorHAnsi" w:cs="Verdana"/>
          <w:sz w:val="22"/>
          <w:szCs w:val="22"/>
        </w:rPr>
      </w:pPr>
      <w:r w:rsidRPr="00591E21">
        <w:rPr>
          <w:rFonts w:asciiTheme="minorHAnsi" w:hAnsiTheme="minorHAnsi" w:cs="Verdana"/>
          <w:sz w:val="22"/>
          <w:szCs w:val="22"/>
        </w:rPr>
        <w:t>osób:</w:t>
      </w:r>
    </w:p>
    <w:p w14:paraId="4FF4B6C2" w14:textId="3D53D828" w:rsidR="00792FFA" w:rsidRPr="0016189F" w:rsidRDefault="00792FFA" w:rsidP="00792FFA">
      <w:pPr>
        <w:pStyle w:val="Tekstpodstawowy2"/>
        <w:tabs>
          <w:tab w:val="left" w:pos="1134"/>
        </w:tabs>
        <w:ind w:left="720"/>
        <w:rPr>
          <w:rFonts w:asciiTheme="minorHAnsi" w:hAnsiTheme="minorHAnsi" w:cs="Verdana"/>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dysponuje:</w:t>
      </w:r>
    </w:p>
    <w:p w14:paraId="7BB2401F" w14:textId="77777777" w:rsidR="00914F44" w:rsidRDefault="00914F44" w:rsidP="00914F44">
      <w:pPr>
        <w:ind w:left="709"/>
        <w:jc w:val="both"/>
        <w:rPr>
          <w:rFonts w:asciiTheme="minorHAnsi" w:hAnsiTheme="minorHAnsi"/>
          <w:sz w:val="22"/>
          <w:szCs w:val="22"/>
        </w:rPr>
      </w:pPr>
    </w:p>
    <w:p w14:paraId="3EB68B36" w14:textId="09AE51B6" w:rsidR="00914F44" w:rsidRPr="00CB3E7C" w:rsidRDefault="00AE7733" w:rsidP="00CB3E7C">
      <w:pPr>
        <w:pStyle w:val="Akapitzlist"/>
        <w:numPr>
          <w:ilvl w:val="0"/>
          <w:numId w:val="55"/>
        </w:numPr>
        <w:jc w:val="both"/>
        <w:rPr>
          <w:rFonts w:asciiTheme="minorHAnsi" w:hAnsiTheme="minorHAnsi"/>
        </w:rPr>
      </w:pPr>
      <w:r>
        <w:rPr>
          <w:rFonts w:asciiTheme="minorHAnsi" w:hAnsiTheme="minorHAnsi"/>
        </w:rPr>
        <w:t>kierownikiem budowy - 1 osoba</w:t>
      </w:r>
    </w:p>
    <w:p w14:paraId="7C077D6A" w14:textId="77777777" w:rsidR="00914F44" w:rsidRPr="00914F44" w:rsidRDefault="00914F44" w:rsidP="00914F44">
      <w:pPr>
        <w:ind w:left="709"/>
        <w:jc w:val="both"/>
        <w:rPr>
          <w:rFonts w:asciiTheme="minorHAnsi" w:hAnsiTheme="minorHAnsi"/>
          <w:sz w:val="22"/>
          <w:szCs w:val="22"/>
        </w:rPr>
      </w:pPr>
    </w:p>
    <w:p w14:paraId="6B92C8E5" w14:textId="5AF01082" w:rsidR="00914F44" w:rsidRPr="00B37A67" w:rsidRDefault="00914F44" w:rsidP="00C4350A">
      <w:pPr>
        <w:pStyle w:val="Akapitzlist"/>
        <w:numPr>
          <w:ilvl w:val="0"/>
          <w:numId w:val="46"/>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instalacyjnej w zakresie sieci, instalacji i urządzeń cieplnych, wentylacyjnych, gazowych, wodociągowych </w:t>
      </w:r>
      <w:r w:rsidR="00B37A67">
        <w:rPr>
          <w:rFonts w:asciiTheme="minorHAnsi" w:hAnsiTheme="minorHAnsi"/>
        </w:rPr>
        <w:br/>
      </w:r>
      <w:r w:rsidRPr="00B37A67">
        <w:rPr>
          <w:rFonts w:asciiTheme="minorHAnsi" w:hAnsiTheme="minorHAnsi"/>
        </w:rPr>
        <w:t xml:space="preserve">i kanalizacyjnych bez ograniczeń. </w:t>
      </w:r>
    </w:p>
    <w:p w14:paraId="49076D7F" w14:textId="77777777" w:rsidR="00914F44" w:rsidRDefault="00914F44" w:rsidP="00914F44">
      <w:pPr>
        <w:ind w:left="709"/>
        <w:jc w:val="both"/>
        <w:rPr>
          <w:rFonts w:asciiTheme="minorHAnsi" w:hAnsiTheme="minorHAnsi"/>
          <w:sz w:val="22"/>
          <w:szCs w:val="22"/>
        </w:rPr>
      </w:pPr>
    </w:p>
    <w:p w14:paraId="0ABE2619" w14:textId="7EB75976" w:rsidR="00914F44" w:rsidRPr="00914F44" w:rsidRDefault="00914F44" w:rsidP="00B37A67">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3D007EB7" w14:textId="77777777" w:rsidR="00914F44" w:rsidRDefault="00914F44" w:rsidP="00914F44">
      <w:pPr>
        <w:ind w:left="709"/>
        <w:jc w:val="both"/>
        <w:rPr>
          <w:rFonts w:asciiTheme="minorHAnsi" w:hAnsiTheme="minorHAnsi"/>
          <w:sz w:val="22"/>
          <w:szCs w:val="22"/>
        </w:rPr>
      </w:pPr>
    </w:p>
    <w:p w14:paraId="3BC84428" w14:textId="098E9D9A" w:rsidR="00914F44" w:rsidRPr="00CB3E7C" w:rsidRDefault="00941C42" w:rsidP="00CB3E7C">
      <w:pPr>
        <w:pStyle w:val="Akapitzlist"/>
        <w:numPr>
          <w:ilvl w:val="0"/>
          <w:numId w:val="56"/>
        </w:numPr>
        <w:jc w:val="both"/>
        <w:rPr>
          <w:rFonts w:asciiTheme="minorHAnsi" w:hAnsiTheme="minorHAnsi"/>
        </w:rPr>
      </w:pPr>
      <w:r>
        <w:rPr>
          <w:rFonts w:asciiTheme="minorHAnsi" w:hAnsiTheme="minorHAnsi"/>
        </w:rPr>
        <w:t>o</w:t>
      </w:r>
      <w:r w:rsidR="00255E31">
        <w:rPr>
          <w:rFonts w:asciiTheme="minorHAnsi" w:hAnsiTheme="minorHAnsi"/>
        </w:rPr>
        <w:t>sobą wykonującą</w:t>
      </w:r>
      <w:r w:rsidR="00AE7733">
        <w:rPr>
          <w:rFonts w:asciiTheme="minorHAnsi" w:hAnsiTheme="minorHAnsi"/>
        </w:rPr>
        <w:t xml:space="preserve"> </w:t>
      </w:r>
      <w:proofErr w:type="spellStart"/>
      <w:r w:rsidR="00AE7733">
        <w:rPr>
          <w:rFonts w:asciiTheme="minorHAnsi" w:hAnsiTheme="minorHAnsi"/>
        </w:rPr>
        <w:t>mufowanie</w:t>
      </w:r>
      <w:proofErr w:type="spellEnd"/>
      <w:r w:rsidR="00AE7733">
        <w:rPr>
          <w:rFonts w:asciiTheme="minorHAnsi" w:hAnsiTheme="minorHAnsi"/>
        </w:rPr>
        <w:t xml:space="preserve"> rur preizolowanych</w:t>
      </w:r>
      <w:r w:rsidR="0064027E">
        <w:rPr>
          <w:rFonts w:asciiTheme="minorHAnsi" w:hAnsiTheme="minorHAnsi"/>
        </w:rPr>
        <w:t xml:space="preserve"> - 1 osoba</w:t>
      </w:r>
    </w:p>
    <w:p w14:paraId="366C05C7" w14:textId="45983308" w:rsidR="00B52FEA" w:rsidRPr="00B37A67" w:rsidRDefault="00914F44" w:rsidP="00C4350A">
      <w:pPr>
        <w:pStyle w:val="Akapitzlist"/>
        <w:numPr>
          <w:ilvl w:val="0"/>
          <w:numId w:val="46"/>
        </w:numPr>
        <w:spacing w:line="240" w:lineRule="auto"/>
        <w:ind w:left="850" w:hanging="357"/>
        <w:jc w:val="both"/>
        <w:rPr>
          <w:rFonts w:asciiTheme="minorHAnsi" w:hAnsiTheme="minorHAnsi"/>
        </w:rPr>
      </w:pPr>
      <w:r w:rsidRPr="00B37A67">
        <w:rPr>
          <w:rFonts w:asciiTheme="minorHAnsi" w:hAnsiTheme="minorHAnsi"/>
        </w:rPr>
        <w:lastRenderedPageBreak/>
        <w:t>os</w:t>
      </w:r>
      <w:r w:rsidR="0064027E">
        <w:rPr>
          <w:rFonts w:asciiTheme="minorHAnsi" w:hAnsiTheme="minorHAnsi"/>
        </w:rPr>
        <w:t>oba na tym stanowisku musi</w:t>
      </w:r>
      <w:r w:rsidRPr="00B37A67">
        <w:rPr>
          <w:rFonts w:asciiTheme="minorHAnsi" w:hAnsiTheme="minorHAnsi"/>
        </w:rPr>
        <w:t xml:space="preserve"> posiadać uprawnienia do wykonywania zespołów złącza </w:t>
      </w:r>
      <w:r w:rsidR="00B37A67">
        <w:rPr>
          <w:rFonts w:asciiTheme="minorHAnsi" w:hAnsiTheme="minorHAnsi"/>
        </w:rPr>
        <w:br/>
      </w:r>
      <w:r w:rsidRPr="00B37A67">
        <w:rPr>
          <w:rFonts w:asciiTheme="minorHAnsi" w:hAnsiTheme="minorHAnsi"/>
        </w:rPr>
        <w:t>w oferowanej przez Wykonaw</w:t>
      </w:r>
      <w:r w:rsidR="0064027E">
        <w:rPr>
          <w:rFonts w:asciiTheme="minorHAnsi" w:hAnsiTheme="minorHAnsi"/>
        </w:rPr>
        <w:t>cę technologii (być przeszkolona</w:t>
      </w:r>
      <w:r w:rsidRPr="00B37A67">
        <w:rPr>
          <w:rFonts w:asciiTheme="minorHAnsi" w:hAnsiTheme="minorHAnsi"/>
        </w:rPr>
        <w:t xml:space="preserve"> w tym zakresie).</w:t>
      </w: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88081FD" w14:textId="022AA94B"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226AC1FB"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D32DB7" w:rsidRPr="00311562">
        <w:rPr>
          <w:rFonts w:asciiTheme="minorHAnsi" w:hAnsiTheme="minorHAnsi" w:cs="Verdana"/>
          <w:b w:val="0"/>
          <w:sz w:val="22"/>
          <w:szCs w:val="22"/>
        </w:rPr>
        <w:t>5</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5665DDB7" w14:textId="5665F161" w:rsidR="003F60F9" w:rsidRP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F791A5" w14:textId="2D0F15E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AE7733">
        <w:rPr>
          <w:rFonts w:asciiTheme="minorHAnsi" w:hAnsiTheme="minorHAnsi" w:cs="Verdana"/>
          <w:b w:val="0"/>
          <w:sz w:val="22"/>
          <w:szCs w:val="22"/>
        </w:rPr>
        <w:t xml:space="preserve"> 9.1.4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346E4A8E"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lastRenderedPageBreak/>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3B0CE3BC" w14:textId="1FF0293A"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 odniesieniu do warunków dotyczących wykształcenia, kwalifikacji zawodowych lub doświadczenia, Wykonawcy wspólnie ubiegający się o udzielenie zamówienia mog</w:t>
      </w:r>
      <w:r w:rsidR="004D4D43" w:rsidRPr="00311562">
        <w:rPr>
          <w:rFonts w:asciiTheme="minorHAnsi" w:hAnsiTheme="minorHAnsi" w:cs="Verdana"/>
          <w:b w:val="0"/>
          <w:sz w:val="22"/>
          <w:szCs w:val="22"/>
        </w:rPr>
        <w:t xml:space="preserve">ą polegać na zdolnościach tych </w:t>
      </w:r>
      <w:r w:rsidRPr="00311562">
        <w:rPr>
          <w:rFonts w:asciiTheme="minorHAnsi" w:hAnsiTheme="minorHAnsi" w:cs="Verdana"/>
          <w:b w:val="0"/>
          <w:sz w:val="22"/>
          <w:szCs w:val="22"/>
        </w:rPr>
        <w:t>z Wykonawców, którzy wykonają roboty budowlane lub usługi, do realizacji których te zdolności są wymagane.</w:t>
      </w:r>
    </w:p>
    <w:p w14:paraId="4B85EC7D" w14:textId="3318FC45" w:rsidR="003F60F9" w:rsidRPr="00CA4C41"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5A77F4E9" w14:textId="77777777" w:rsidR="00253F1F" w:rsidRPr="00CA4C41" w:rsidRDefault="00253F1F" w:rsidP="006E5055">
      <w:pPr>
        <w:pStyle w:val="Tekstpodstawowy2"/>
        <w:ind w:left="709" w:hanging="709"/>
        <w:rPr>
          <w:rFonts w:asciiTheme="minorHAnsi" w:hAnsiTheme="minorHAnsi" w:cs="Verdana"/>
          <w:b w:val="0"/>
          <w:sz w:val="22"/>
          <w:szCs w:val="22"/>
        </w:rPr>
      </w:pPr>
    </w:p>
    <w:p w14:paraId="416AA330" w14:textId="5EFC7480"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PODMOTOWYCH ŚRODKÓW DOWODOWYCH</w:t>
      </w:r>
      <w:r w:rsidR="006A7820" w:rsidRPr="001C55E7">
        <w:rPr>
          <w:rFonts w:asciiTheme="minorHAnsi" w:hAnsiTheme="minorHAnsi" w:cs="Verdana"/>
          <w:b/>
          <w:bCs/>
        </w:rPr>
        <w:tab/>
      </w:r>
    </w:p>
    <w:p w14:paraId="34EB7BCB" w14:textId="1841A0C9"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48F8F615" w14:textId="286BB494"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iadczenie, o którym mowa w pkt 10</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2"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3"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t>
      </w:r>
      <w:r w:rsidR="00717FF3" w:rsidRPr="00CE6A20">
        <w:rPr>
          <w:rFonts w:asciiTheme="minorHAnsi" w:hAnsiTheme="minorHAnsi" w:cs="Verdana"/>
          <w:b w:val="0"/>
          <w:sz w:val="22"/>
          <w:szCs w:val="22"/>
        </w:rPr>
        <w:lastRenderedPageBreak/>
        <w:t xml:space="preserve">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58F124CC" w14:textId="57C2F81D"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 xml:space="preserve">126 ust. 1 ustawy </w:t>
      </w:r>
      <w:proofErr w:type="spellStart"/>
      <w:r w:rsidRPr="004C02EE">
        <w:rPr>
          <w:rFonts w:asciiTheme="minorHAnsi" w:hAnsiTheme="minorHAnsi" w:cs="Verdana"/>
          <w:sz w:val="22"/>
          <w:szCs w:val="22"/>
          <w:u w:val="single"/>
        </w:rPr>
        <w:t>Pzp</w:t>
      </w:r>
      <w:proofErr w:type="spellEnd"/>
      <w:r w:rsidRPr="004C02EE">
        <w:rPr>
          <w:rFonts w:asciiTheme="minorHAnsi" w:hAnsiTheme="minorHAnsi" w:cs="Verdana"/>
          <w:sz w:val="22"/>
          <w:szCs w:val="22"/>
          <w:u w:val="single"/>
        </w:rPr>
        <w:t xml:space="preserve">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D651BF"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7F8E43C7" w14:textId="2307297B" w:rsidR="00FD4B6B" w:rsidRDefault="002D398B" w:rsidP="00C4350A">
      <w:pPr>
        <w:pStyle w:val="NormalnyWeb"/>
        <w:numPr>
          <w:ilvl w:val="3"/>
          <w:numId w:val="30"/>
        </w:numPr>
        <w:spacing w:before="0" w:beforeAutospacing="0" w:after="120" w:afterAutospacing="0"/>
        <w:ind w:left="1134"/>
        <w:rPr>
          <w:rFonts w:asciiTheme="minorHAnsi" w:hAnsiTheme="minorHAnsi" w:cs="Verdana"/>
          <w:sz w:val="22"/>
          <w:szCs w:val="22"/>
        </w:rPr>
      </w:pPr>
      <w:r w:rsidRPr="002D398B">
        <w:rPr>
          <w:rFonts w:asciiTheme="minorHAnsi" w:hAnsiTheme="minorHAnsi" w:cs="Verdana"/>
          <w:sz w:val="22"/>
          <w:szCs w:val="22"/>
        </w:rPr>
        <w:t xml:space="preserve">Wykazu robót budowlanych wykonanych nie wcześniej niż w okresie ostatnich 5 lat, </w:t>
      </w:r>
      <w:r w:rsidR="00FD4B6B">
        <w:rPr>
          <w:rFonts w:asciiTheme="minorHAnsi" w:hAnsiTheme="minorHAnsi" w:cs="Verdana"/>
          <w:sz w:val="22"/>
          <w:szCs w:val="22"/>
        </w:rPr>
        <w:br/>
      </w:r>
      <w:r w:rsidRPr="002D398B">
        <w:rPr>
          <w:rFonts w:asciiTheme="minorHAnsi" w:hAnsiTheme="minorHAnsi" w:cs="Verdana"/>
          <w:sz w:val="22"/>
          <w:szCs w:val="22"/>
        </w:rPr>
        <w:t xml:space="preserve">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Pr>
          <w:rFonts w:asciiTheme="minorHAnsi" w:hAnsiTheme="minorHAnsi" w:cs="Verdana"/>
          <w:sz w:val="22"/>
          <w:szCs w:val="22"/>
        </w:rPr>
        <w:t xml:space="preserve">niezależnych od niego nie jest </w:t>
      </w:r>
      <w:r w:rsidRPr="002D398B">
        <w:rPr>
          <w:rFonts w:asciiTheme="minorHAnsi" w:hAnsiTheme="minorHAnsi" w:cs="Verdana"/>
          <w:sz w:val="22"/>
          <w:szCs w:val="22"/>
        </w:rPr>
        <w:t xml:space="preserve">w stanie uzyskać tych dokumentów – inne odpowiednie dokumenty. Wykaz robót budowlanych zaleca się sporządzić według wzoru stanowiącego </w:t>
      </w:r>
      <w:r w:rsidR="004C02EE">
        <w:rPr>
          <w:rFonts w:asciiTheme="minorHAnsi" w:hAnsiTheme="minorHAnsi" w:cs="Verdana"/>
          <w:sz w:val="22"/>
          <w:szCs w:val="22"/>
        </w:rPr>
        <w:t>załącznik nr 5</w:t>
      </w:r>
      <w:r w:rsidRPr="004C02EE">
        <w:rPr>
          <w:rFonts w:asciiTheme="minorHAnsi" w:hAnsiTheme="minorHAnsi" w:cs="Verdana"/>
          <w:sz w:val="22"/>
          <w:szCs w:val="22"/>
        </w:rPr>
        <w:t xml:space="preserve"> do SWZ.</w:t>
      </w:r>
    </w:p>
    <w:p w14:paraId="4B11DBF3" w14:textId="524E637A" w:rsidR="00841DD4" w:rsidRPr="00FD4B6B" w:rsidRDefault="00841DD4" w:rsidP="00C4350A">
      <w:pPr>
        <w:pStyle w:val="NormalnyWeb"/>
        <w:numPr>
          <w:ilvl w:val="3"/>
          <w:numId w:val="30"/>
        </w:numPr>
        <w:spacing w:before="0" w:beforeAutospacing="0" w:after="120" w:afterAutospacing="0"/>
        <w:ind w:left="1134"/>
        <w:rPr>
          <w:rFonts w:asciiTheme="minorHAnsi" w:hAnsiTheme="minorHAnsi" w:cs="Verdana"/>
          <w:sz w:val="22"/>
          <w:szCs w:val="22"/>
        </w:rPr>
      </w:pPr>
      <w:r w:rsidRPr="00FD4B6B">
        <w:rPr>
          <w:rFonts w:asciiTheme="minorHAnsi" w:hAnsiTheme="minorHAnsi" w:cs="Verdana"/>
          <w:sz w:val="22"/>
          <w:szCs w:val="22"/>
        </w:rPr>
        <w:t>Wykaz</w:t>
      </w:r>
      <w:r w:rsidR="001E1869" w:rsidRPr="00FD4B6B">
        <w:rPr>
          <w:rFonts w:asciiTheme="minorHAnsi" w:hAnsiTheme="minorHAnsi" w:cs="Verdana"/>
          <w:sz w:val="22"/>
          <w:szCs w:val="22"/>
        </w:rPr>
        <w:t>u</w:t>
      </w:r>
      <w:r w:rsidRPr="00FD4B6B">
        <w:rPr>
          <w:rFonts w:asciiTheme="minorHAnsi" w:hAnsiTheme="minorHAnsi" w:cs="Verdana"/>
          <w:sz w:val="22"/>
          <w:szCs w:val="22"/>
        </w:rPr>
        <w:t xml:space="preserve"> osób, skierowanych przez Wykonawcę do realizacji zamówienia publicznego, </w:t>
      </w:r>
      <w:r w:rsidR="00FD4B6B">
        <w:rPr>
          <w:rFonts w:asciiTheme="minorHAnsi" w:hAnsiTheme="minorHAnsi" w:cs="Verdana"/>
          <w:sz w:val="22"/>
          <w:szCs w:val="22"/>
        </w:rPr>
        <w:br/>
      </w:r>
      <w:r w:rsidRPr="00FD4B6B">
        <w:rPr>
          <w:rFonts w:asciiTheme="minorHAnsi" w:hAnsiTheme="minorHAnsi" w:cs="Verdana"/>
          <w:sz w:val="22"/>
          <w:szCs w:val="22"/>
        </w:rPr>
        <w:t>w szczególności odpowiedzialnych za świadczenie usług, kontrolę jakości lub kierowanie robotami budowlanymi, wraz z informacjami na temat ich kwal</w:t>
      </w:r>
      <w:r w:rsidR="00F00FAC">
        <w:rPr>
          <w:rFonts w:asciiTheme="minorHAnsi" w:hAnsiTheme="minorHAnsi" w:cs="Verdana"/>
          <w:sz w:val="22"/>
          <w:szCs w:val="22"/>
        </w:rPr>
        <w:t xml:space="preserve">ifikacji zawodowych, uprawnień </w:t>
      </w:r>
      <w:r w:rsidRPr="00FD4B6B">
        <w:rPr>
          <w:rFonts w:asciiTheme="minorHAnsi" w:hAnsiTheme="minorHAnsi" w:cs="Verdana"/>
          <w:sz w:val="22"/>
          <w:szCs w:val="22"/>
        </w:rPr>
        <w:t>niezbędnych do wykonania zamówienia publicznego, a także zakresu wykonywanych przez</w:t>
      </w:r>
      <w:r w:rsidR="00F00FAC">
        <w:rPr>
          <w:rFonts w:asciiTheme="minorHAnsi" w:hAnsiTheme="minorHAnsi" w:cs="Verdana"/>
          <w:sz w:val="22"/>
          <w:szCs w:val="22"/>
        </w:rPr>
        <w:t xml:space="preserve"> nie czynności oraz informacją </w:t>
      </w:r>
      <w:r w:rsidRPr="00FD4B6B">
        <w:rPr>
          <w:rFonts w:asciiTheme="minorHAnsi" w:hAnsiTheme="minorHAnsi" w:cs="Verdana"/>
          <w:sz w:val="22"/>
          <w:szCs w:val="22"/>
        </w:rPr>
        <w:t xml:space="preserve">o podstawie do dysponowania tymi osobami. Wykaz osób zaleca się sporządzić według wzoru stanowiącego </w:t>
      </w:r>
      <w:r w:rsidR="004C02EE" w:rsidRPr="00FD4B6B">
        <w:rPr>
          <w:rFonts w:asciiTheme="minorHAnsi" w:hAnsiTheme="minorHAnsi" w:cs="Verdana"/>
          <w:sz w:val="22"/>
          <w:szCs w:val="22"/>
        </w:rPr>
        <w:t>załącznik nr 6</w:t>
      </w:r>
      <w:r w:rsidRPr="00FD4B6B">
        <w:rPr>
          <w:rFonts w:asciiTheme="minorHAnsi" w:hAnsiTheme="minorHAnsi" w:cs="Verdana"/>
          <w:sz w:val="22"/>
          <w:szCs w:val="22"/>
        </w:rPr>
        <w:t xml:space="preserve"> do SWZ.</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i Informacji o Działalności Gospodarczej, w zakresie art. 109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w:t>
      </w:r>
      <w:proofErr w:type="spellStart"/>
      <w:r w:rsidR="00AB2270" w:rsidRPr="00F10FC3">
        <w:rPr>
          <w:rFonts w:asciiTheme="minorHAnsi" w:eastAsia="TimesNewRoman" w:hAnsiTheme="minorHAnsi" w:cs="TimesNewRoman"/>
        </w:rPr>
        <w:t>Pzp</w:t>
      </w:r>
      <w:proofErr w:type="spellEnd"/>
      <w:r w:rsidR="00AB2270" w:rsidRPr="00F10FC3">
        <w:rPr>
          <w:rFonts w:asciiTheme="minorHAnsi" w:eastAsia="TimesNewRoman" w:hAnsiTheme="minorHAnsi" w:cs="TimesNewRoman"/>
        </w:rPr>
        <w:t xml:space="preserve">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 xml:space="preserve">art. 108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lastRenderedPageBreak/>
        <w:t xml:space="preserve">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w:t>
      </w:r>
      <w:proofErr w:type="spellStart"/>
      <w:r w:rsidR="0008314F" w:rsidRPr="00F10FC3">
        <w:rPr>
          <w:rFonts w:asciiTheme="minorHAnsi" w:eastAsia="TimesNewRoman" w:hAnsiTheme="minorHAnsi" w:cs="TimesNewRoman"/>
        </w:rPr>
        <w:t>Pzp</w:t>
      </w:r>
      <w:proofErr w:type="spellEnd"/>
      <w:r w:rsidR="0008314F" w:rsidRPr="00F10FC3">
        <w:rPr>
          <w:rFonts w:asciiTheme="minorHAnsi" w:eastAsia="TimesNewRoman" w:hAnsiTheme="minorHAnsi" w:cs="TimesNewRoman"/>
        </w:rPr>
        <w:t xml:space="preserve">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w:t>
      </w:r>
      <w:proofErr w:type="spellStart"/>
      <w:r w:rsidR="00092767" w:rsidRPr="00F10FC3">
        <w:rPr>
          <w:rFonts w:asciiTheme="minorHAnsi" w:eastAsia="TimesNewRoman" w:hAnsiTheme="minorHAnsi" w:cs="TimesNewRoman"/>
        </w:rPr>
        <w:t>Pzp</w:t>
      </w:r>
      <w:proofErr w:type="spellEnd"/>
      <w:r w:rsidR="00092767" w:rsidRPr="00F10FC3">
        <w:rPr>
          <w:rFonts w:asciiTheme="minorHAnsi" w:eastAsia="TimesNewRoman" w:hAnsiTheme="minorHAnsi" w:cs="TimesNewRoman"/>
        </w:rPr>
        <w:t xml:space="preserve">, </w:t>
      </w:r>
    </w:p>
    <w:p w14:paraId="318D6577"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w:t>
      </w:r>
      <w:proofErr w:type="spellStart"/>
      <w:r w:rsidRPr="008E7B6C">
        <w:rPr>
          <w:rFonts w:asciiTheme="minorHAnsi" w:eastAsia="TimesNewRoman" w:hAnsiTheme="minorHAnsi" w:cs="TimesNewRoman"/>
        </w:rPr>
        <w:t>Pzp</w:t>
      </w:r>
      <w:proofErr w:type="spellEnd"/>
      <w:r w:rsidRPr="008E7B6C">
        <w:rPr>
          <w:rFonts w:asciiTheme="minorHAnsi" w:eastAsia="TimesNewRoman" w:hAnsiTheme="minorHAnsi" w:cs="TimesNewRoman"/>
        </w:rPr>
        <w:t xml:space="preserve">,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w:t>
      </w:r>
      <w:proofErr w:type="spellStart"/>
      <w:r w:rsidR="006F0022" w:rsidRPr="008E7B6C">
        <w:rPr>
          <w:rFonts w:asciiTheme="minorHAnsi" w:eastAsia="TimesNewRoman" w:hAnsiTheme="minorHAnsi" w:cs="TimesNewRoman"/>
        </w:rPr>
        <w:t>Pzp</w:t>
      </w:r>
      <w:proofErr w:type="spellEnd"/>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27B711AE"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A01F55" w:rsidRPr="007B52AA">
        <w:rPr>
          <w:rFonts w:asciiTheme="minorHAnsi" w:eastAsia="TimesNewRoman" w:hAnsiTheme="minorHAnsi" w:cs="TimesNewRoman"/>
        </w:rPr>
        <w:t xml:space="preserve"> o której mowa w pkt 10.5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A01F55" w:rsidRPr="007B52AA">
        <w:rPr>
          <w:rFonts w:asciiTheme="minorHAnsi" w:eastAsia="TimesNewRoman" w:hAnsiTheme="minorHAnsi" w:cs="TimesNewRoman"/>
        </w:rPr>
        <w:t>owa w pkt 10.5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52BC8951"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A01F55" w:rsidRPr="007B52AA">
        <w:rPr>
          <w:rFonts w:asciiTheme="minorHAnsi" w:eastAsia="TimesNewRoman" w:hAnsiTheme="minorHAnsi" w:cs="TimesNewRoman"/>
        </w:rPr>
        <w:t>enia, o którym mowa w pkt. 10.5.2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A01F55" w:rsidRPr="007B52AA">
        <w:rPr>
          <w:rFonts w:asciiTheme="minorHAnsi" w:eastAsia="TimesNewRoman" w:hAnsiTheme="minorHAnsi" w:cs="TimesNewRoman"/>
        </w:rPr>
        <w:t>otne, o których mowa w pkt 10.5.2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A01F55" w:rsidRPr="007B52AA">
        <w:rPr>
          <w:rFonts w:asciiTheme="minorHAnsi" w:eastAsia="TimesNewRoman" w:hAnsiTheme="minorHAnsi" w:cs="TimesNewRoman"/>
        </w:rPr>
        <w:t>o których mowa w pkt 10.5.2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1"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1"/>
    <w:p w14:paraId="59E36136" w14:textId="07000B1D"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B54EF9" w:rsidRPr="007B52AA">
        <w:rPr>
          <w:rFonts w:asciiTheme="minorHAnsi" w:hAnsiTheme="minorHAnsi" w:cstheme="minorHAnsi"/>
        </w:rPr>
        <w:t>pkt 10.5.3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art. 109 ust. 1 pkt 1)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w:t>
      </w:r>
      <w:r w:rsidRPr="007B52AA">
        <w:rPr>
          <w:rFonts w:asciiTheme="minorHAnsi" w:hAnsiTheme="minorHAnsi" w:cstheme="minorHAnsi"/>
        </w:rPr>
        <w:lastRenderedPageBreak/>
        <w:t xml:space="preserve">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B54EF9" w:rsidRPr="007B52AA">
        <w:rPr>
          <w:rFonts w:asciiTheme="minorHAnsi" w:eastAsia="TimesNewRoman" w:hAnsiTheme="minorHAnsi" w:cs="TimesNewRoman"/>
        </w:rPr>
        <w:t xml:space="preserve">10.5.3 </w:t>
      </w:r>
      <w:r w:rsidR="003F60F9" w:rsidRPr="007B52AA">
        <w:rPr>
          <w:rFonts w:asciiTheme="minorHAnsi" w:eastAsia="TimesNewRoman" w:hAnsiTheme="minorHAnsi" w:cs="TimesNewRoman"/>
        </w:rPr>
        <w:t>lit. a), powinien być wystawiony nie wcześniej niż 6 miesięcy przed jego złożeniem. Doku</w:t>
      </w:r>
      <w:r w:rsidR="00B54EF9" w:rsidRPr="007B52AA">
        <w:rPr>
          <w:rFonts w:asciiTheme="minorHAnsi" w:eastAsia="TimesNewRoman" w:hAnsiTheme="minorHAnsi" w:cs="TimesNewRoman"/>
        </w:rPr>
        <w:t>menty, o których mowa w pkt 10.5.3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2871F54C"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Wykonawcy, który polega na zdolnościach podmiotów udostępniających zasoby na zasadach określonych w art. 118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B54EF9" w:rsidRPr="007B52AA">
        <w:rPr>
          <w:rFonts w:asciiTheme="minorHAnsi" w:eastAsia="TimesNewRoman" w:hAnsiTheme="minorHAnsi" w:cs="TimesNewRoman"/>
        </w:rPr>
        <w:t xml:space="preserve">10.5.2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59C89946"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8358D1" w:rsidRPr="007B52AA">
        <w:rPr>
          <w:rFonts w:asciiTheme="minorHAnsi" w:eastAsia="TimesNewRoman" w:hAnsiTheme="minorHAnsi" w:cs="TimesNewRoman"/>
        </w:rPr>
        <w:t>onych w pkt 10.5.2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 xml:space="preserve">o informatyzacji działalności podmiotów realizujących zadania publiczne, o ile Wykonawca wskaże w oświadczeniu, o którym mowa w art. 125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0446A4C9"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CF55A6" w:rsidRPr="007B52AA">
        <w:rPr>
          <w:rFonts w:asciiTheme="minorHAnsi" w:hAnsiTheme="minorHAnsi" w:cs="Verdana"/>
          <w:b/>
          <w:bCs/>
        </w:rPr>
        <w:t>OSOBY UPRAWMNIONE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1B8DDF06"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w:t>
      </w:r>
      <w:proofErr w:type="spellStart"/>
      <w:r w:rsidRPr="008D6D0B">
        <w:rPr>
          <w:rFonts w:asciiTheme="minorHAnsi" w:eastAsia="TimesNewRoman" w:hAnsiTheme="minorHAnsi" w:cs="TimesNewRoman"/>
        </w:rPr>
        <w:t>miniPortalu</w:t>
      </w:r>
      <w:proofErr w:type="spellEnd"/>
      <w:r w:rsidRPr="008D6D0B">
        <w:rPr>
          <w:rFonts w:asciiTheme="minorHAnsi" w:eastAsia="TimesNewRoman" w:hAnsiTheme="minorHAnsi" w:cs="TimesNewRoman"/>
        </w:rPr>
        <w:t xml:space="preserve">,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hyperlink r:id="rId14" w:history="1">
        <w:r w:rsidR="00A367E5" w:rsidRPr="00A112FE">
          <w:rPr>
            <w:rStyle w:val="Hipercze"/>
            <w:rFonts w:asciiTheme="minorHAnsi" w:eastAsia="TimesNewRoman" w:hAnsiTheme="minorHAnsi" w:cs="TimesNewRoman"/>
          </w:rPr>
          <w:t>https://miniportal.uzp.gov.pl/</w:t>
        </w:r>
      </w:hyperlink>
      <w:r w:rsidRPr="008D6D0B">
        <w:rPr>
          <w:rFonts w:asciiTheme="minorHAnsi" w:eastAsia="TimesNewRoman" w:hAnsiTheme="minorHAnsi" w:cs="TimesNewRoman"/>
        </w:rPr>
        <w:t xml:space="preserve">, </w:t>
      </w:r>
      <w:proofErr w:type="spellStart"/>
      <w:r w:rsidRPr="008D6D0B">
        <w:rPr>
          <w:rFonts w:asciiTheme="minorHAnsi" w:eastAsia="TimesNewRoman" w:hAnsiTheme="minorHAnsi" w:cs="TimesNewRoman"/>
        </w:rPr>
        <w:t>ePUAPu</w:t>
      </w:r>
      <w:proofErr w:type="spellEnd"/>
      <w:r w:rsidRPr="008D6D0B">
        <w:rPr>
          <w:rFonts w:asciiTheme="minorHAnsi" w:eastAsia="TimesNewRoman" w:hAnsiTheme="minorHAnsi" w:cs="TimesNewRoman"/>
        </w:rPr>
        <w:t>, dostępnego pod adresem:</w:t>
      </w:r>
      <w:r w:rsidR="00A367E5">
        <w:rPr>
          <w:rFonts w:asciiTheme="minorHAnsi" w:eastAsia="TimesNewRoman" w:hAnsiTheme="minorHAnsi" w:cs="TimesNewRoman"/>
        </w:rPr>
        <w:t xml:space="preserve"> </w:t>
      </w:r>
      <w:hyperlink r:id="rId15"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w:t>
      </w:r>
      <w:proofErr w:type="spellStart"/>
      <w:r w:rsidRPr="008D6D0B">
        <w:rPr>
          <w:rFonts w:asciiTheme="minorHAnsi" w:hAnsiTheme="minorHAnsi" w:cs="Verdana"/>
        </w:rPr>
        <w:t>ePUAP</w:t>
      </w:r>
      <w:proofErr w:type="spellEnd"/>
      <w:r w:rsidRPr="008D6D0B">
        <w:rPr>
          <w:rFonts w:asciiTheme="minorHAnsi" w:hAnsiTheme="minorHAnsi" w:cs="Verdana"/>
        </w:rPr>
        <w:t xml:space="preserve"> oraz udostępnionego przez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6"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2D8566CA" w:rsidR="00ED5AD7" w:rsidRPr="00ED5AD7" w:rsidRDefault="0064027E"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Ewa Bielecka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17"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4BDF9BA5"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 xml:space="preserve">publicznego, musi posiadać konto na </w:t>
      </w:r>
      <w:proofErr w:type="spellStart"/>
      <w:r w:rsidRPr="00ED5AD7">
        <w:rPr>
          <w:rFonts w:asciiTheme="minorHAnsi" w:hAnsiTheme="minorHAnsi" w:cs="Verdana"/>
        </w:rPr>
        <w:t>ePUAP</w:t>
      </w:r>
      <w:proofErr w:type="spellEnd"/>
      <w:r w:rsidRPr="00ED5AD7">
        <w:rPr>
          <w:rFonts w:asciiTheme="minorHAnsi" w:hAnsiTheme="minorHAnsi" w:cs="Verdana"/>
        </w:rPr>
        <w:t>. Wykonawca posiadający konto na</w:t>
      </w:r>
      <w:r w:rsidR="00ED5AD7">
        <w:rPr>
          <w:rFonts w:asciiTheme="minorHAnsi" w:hAnsiTheme="minorHAnsi" w:cs="Verdana"/>
        </w:rPr>
        <w:t xml:space="preserve"> </w:t>
      </w:r>
      <w:proofErr w:type="spellStart"/>
      <w:r w:rsidRPr="00ED5AD7">
        <w:rPr>
          <w:rFonts w:asciiTheme="minorHAnsi" w:hAnsiTheme="minorHAnsi" w:cs="Verdana"/>
        </w:rPr>
        <w:t>ePUAP</w:t>
      </w:r>
      <w:proofErr w:type="spellEnd"/>
      <w:r w:rsidRPr="00ED5AD7">
        <w:rPr>
          <w:rFonts w:asciiTheme="minorHAnsi" w:hAnsiTheme="minorHAnsi" w:cs="Verdana"/>
        </w:rPr>
        <w:t xml:space="preserve"> ma dostęp 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proofErr w:type="spellStart"/>
      <w:r w:rsidR="005A29FD">
        <w:rPr>
          <w:rFonts w:asciiTheme="minorHAnsi" w:hAnsiTheme="minorHAnsi" w:cs="Verdana"/>
        </w:rPr>
        <w:t>ePUAP</w:t>
      </w:r>
      <w:proofErr w:type="spellEnd"/>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w:t>
      </w:r>
      <w:proofErr w:type="spellStart"/>
      <w:r w:rsidR="00426B52" w:rsidRPr="00E2289F">
        <w:rPr>
          <w:rFonts w:asciiTheme="minorHAnsi" w:hAnsiTheme="minorHAnsi" w:cs="Verdana"/>
        </w:rPr>
        <w:t>Pzp</w:t>
      </w:r>
      <w:proofErr w:type="spellEnd"/>
      <w:r w:rsidR="00426B52" w:rsidRPr="00E2289F">
        <w:rPr>
          <w:rFonts w:asciiTheme="minorHAnsi" w:hAnsiTheme="minorHAnsi" w:cs="Verdana"/>
        </w:rPr>
        <w:t xml:space="preserve">, podmiotowych środków dowodowych oraz innych informacji, oświadczeń i dokumentów przekazywanych w postępowaniu </w:t>
      </w:r>
      <w:r w:rsidRPr="00E2289F">
        <w:rPr>
          <w:rFonts w:asciiTheme="minorHAnsi" w:hAnsiTheme="minorHAnsi" w:cs="Verdana"/>
        </w:rPr>
        <w:t xml:space="preserve">przyjmuje się datę ich przekazania na </w:t>
      </w:r>
      <w:proofErr w:type="spellStart"/>
      <w:r w:rsidRPr="00E2289F">
        <w:rPr>
          <w:rFonts w:asciiTheme="minorHAnsi" w:hAnsiTheme="minorHAnsi" w:cs="Verdana"/>
        </w:rPr>
        <w:t>ePUAP</w:t>
      </w:r>
      <w:proofErr w:type="spellEnd"/>
      <w:r w:rsidRPr="00E2289F">
        <w:rPr>
          <w:rFonts w:asciiTheme="minorHAnsi" w:hAnsiTheme="minorHAnsi" w:cs="Verdana"/>
        </w:rPr>
        <w:t>.</w:t>
      </w:r>
    </w:p>
    <w:p w14:paraId="50D9E01D" w14:textId="5E7A38B6"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B72D35" w:rsidRPr="00E2289F">
        <w:rPr>
          <w:rFonts w:asciiTheme="minorHAnsi" w:hAnsiTheme="minorHAnsi" w:cs="Verdana"/>
        </w:rPr>
        <w:t xml:space="preserve">i dokumentów przekazywanych w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271F236C"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E2289F">
        <w:rPr>
          <w:rFonts w:asciiTheme="minorHAnsi" w:hAnsiTheme="minorHAnsi" w:cs="Verdana"/>
        </w:rPr>
        <w:t xml:space="preserve">nr 11 </w:t>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 xml:space="preserve">wszystkich postępowań w </w:t>
      </w:r>
      <w:proofErr w:type="spellStart"/>
      <w:r w:rsidRPr="00E2289F">
        <w:rPr>
          <w:rFonts w:asciiTheme="minorHAnsi" w:hAnsiTheme="minorHAnsi" w:cs="Verdana"/>
        </w:rPr>
        <w:t>miniPortalu</w:t>
      </w:r>
      <w:proofErr w:type="spellEnd"/>
      <w:r w:rsidRPr="00E2289F">
        <w:rPr>
          <w:rFonts w:asciiTheme="minorHAnsi" w:hAnsiTheme="minorHAnsi" w:cs="Verdana"/>
        </w:rPr>
        <w:t xml:space="preserve">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ze strony głównej 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podmiotowe środki dowodowe, w tym oświadczenie, o którym mowa w art. 117 ust. 4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oraz zobowiązanie podmiotu udostępniającego zasoby, o którym mowa w art. 118 ust. 3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7F1F85E8"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11.1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t>
      </w:r>
      <w:r w:rsidRPr="00E2289F">
        <w:rPr>
          <w:rFonts w:asciiTheme="minorHAnsi" w:hAnsiTheme="minorHAnsi" w:cs="Verdana"/>
        </w:rPr>
        <w:lastRenderedPageBreak/>
        <w:t>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56D6DC57"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805F9B">
        <w:rPr>
          <w:rFonts w:asciiTheme="minorHAnsi" w:hAnsiTheme="minorHAnsi" w:cs="Verdana"/>
        </w:rPr>
        <w:t xml:space="preserve">w pkt 11.14,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3C15EEF7"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805F9B">
        <w:rPr>
          <w:rFonts w:asciiTheme="minorHAnsi" w:hAnsiTheme="minorHAnsi" w:cs="Verdana"/>
        </w:rPr>
        <w:t>o którym mowa w pkt 11.14 i 11.18</w:t>
      </w:r>
      <w:r w:rsidRPr="00805F9B">
        <w:rPr>
          <w:rFonts w:asciiTheme="minorHAnsi" w:hAnsiTheme="minorHAnsi" w:cs="Verdana"/>
        </w:rPr>
        <w:t xml:space="preserve"> może dokonać również notariusz.</w:t>
      </w:r>
    </w:p>
    <w:p w14:paraId="203786E3" w14:textId="08A7861A"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805F9B">
        <w:rPr>
          <w:rFonts w:asciiTheme="minorHAnsi" w:hAnsiTheme="minorHAnsi" w:cs="Verdana"/>
        </w:rPr>
        <w:t>11.14-11.16 oraz 11.18-11.19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 xml:space="preserve">w art. 117 ust. 4 ustawy </w:t>
      </w:r>
      <w:proofErr w:type="spellStart"/>
      <w:r w:rsidRPr="00805F9B">
        <w:rPr>
          <w:rFonts w:asciiTheme="minorHAnsi" w:hAnsiTheme="minorHAnsi" w:cs="Verdana"/>
        </w:rPr>
        <w:t>Pzp</w:t>
      </w:r>
      <w:proofErr w:type="spellEnd"/>
      <w:r w:rsidRPr="00805F9B">
        <w:rPr>
          <w:rFonts w:asciiTheme="minorHAnsi" w:hAnsiTheme="minorHAnsi" w:cs="Verdana"/>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10B41FB6"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DD1CA5">
        <w:rPr>
          <w:rFonts w:asciiTheme="minorHAnsi" w:hAnsiTheme="minorHAnsi" w:cs="Verdana"/>
        </w:rPr>
        <w:t>11.18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 xml:space="preserve">oświadczenia, o którym mowa w art. 117 ust. 4 ustawy </w:t>
      </w:r>
      <w:proofErr w:type="spellStart"/>
      <w:r w:rsidR="00435989" w:rsidRPr="00AD33FF">
        <w:rPr>
          <w:rFonts w:asciiTheme="minorHAnsi" w:hAnsiTheme="minorHAnsi" w:cs="Verdana"/>
        </w:rPr>
        <w:t>Pzp</w:t>
      </w:r>
      <w:proofErr w:type="spellEnd"/>
      <w:r w:rsidR="00435989" w:rsidRPr="00AD33FF">
        <w:rPr>
          <w:rFonts w:asciiTheme="minorHAnsi" w:hAnsiTheme="minorHAnsi" w:cs="Verdana"/>
        </w:rPr>
        <w:t xml:space="preserve">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w:t>
      </w:r>
      <w:proofErr w:type="spellStart"/>
      <w:r w:rsidRPr="00B21E7E">
        <w:rPr>
          <w:rFonts w:asciiTheme="minorHAnsi" w:hAnsiTheme="minorHAnsi" w:cs="Verdana"/>
        </w:rPr>
        <w:t>Pzp</w:t>
      </w:r>
      <w:proofErr w:type="spellEnd"/>
      <w:r w:rsidRPr="00B21E7E">
        <w:rPr>
          <w:rFonts w:asciiTheme="minorHAnsi" w:hAnsiTheme="minorHAnsi" w:cs="Verdana"/>
        </w:rPr>
        <w:t xml:space="preserve">,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w:t>
      </w:r>
      <w:r w:rsidRPr="00B21E7E">
        <w:rPr>
          <w:rFonts w:asciiTheme="minorHAnsi" w:hAnsiTheme="minorHAnsi" w:cs="Verdana"/>
        </w:rPr>
        <w:lastRenderedPageBreak/>
        <w:t xml:space="preserve">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 xml:space="preserve">Zamawiający wskazuje dopuszczalne formaty przesyłanych plików, w szczególności: txt, rtf, pdf, </w:t>
      </w:r>
      <w:proofErr w:type="spellStart"/>
      <w:r w:rsidRPr="00520198">
        <w:rPr>
          <w:rFonts w:asciiTheme="minorHAnsi" w:hAnsiTheme="minorHAnsi" w:cs="Verdana"/>
          <w:b w:val="0"/>
          <w:sz w:val="22"/>
          <w:szCs w:val="22"/>
        </w:rPr>
        <w:t>odt</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docx</w:t>
      </w:r>
      <w:proofErr w:type="spellEnd"/>
      <w:r w:rsidRPr="00520198">
        <w:rPr>
          <w:rFonts w:asciiTheme="minorHAnsi" w:hAnsiTheme="minorHAnsi" w:cs="Verdana"/>
          <w:b w:val="0"/>
          <w:sz w:val="22"/>
          <w:szCs w:val="22"/>
        </w:rPr>
        <w:t xml:space="preserve">, jpg, </w:t>
      </w:r>
      <w:proofErr w:type="spellStart"/>
      <w:r w:rsidRPr="00520198">
        <w:rPr>
          <w:rFonts w:asciiTheme="minorHAnsi" w:hAnsiTheme="minorHAnsi" w:cs="Verdana"/>
          <w:b w:val="0"/>
          <w:sz w:val="22"/>
          <w:szCs w:val="22"/>
        </w:rPr>
        <w:t>j</w:t>
      </w:r>
      <w:r w:rsidR="00520198">
        <w:rPr>
          <w:rFonts w:asciiTheme="minorHAnsi" w:hAnsiTheme="minorHAnsi" w:cs="Verdana"/>
          <w:b w:val="0"/>
          <w:sz w:val="22"/>
          <w:szCs w:val="22"/>
        </w:rPr>
        <w:t>peg</w:t>
      </w:r>
      <w:proofErr w:type="spellEnd"/>
      <w:r w:rsidR="00520198">
        <w:rPr>
          <w:rFonts w:asciiTheme="minorHAnsi" w:hAnsiTheme="minorHAnsi" w:cs="Verdana"/>
          <w:b w:val="0"/>
          <w:sz w:val="22"/>
          <w:szCs w:val="22"/>
        </w:rPr>
        <w:t xml:space="preserve">, zip, 7z, </w:t>
      </w:r>
      <w:proofErr w:type="spellStart"/>
      <w:r w:rsidR="00520198">
        <w:rPr>
          <w:rFonts w:asciiTheme="minorHAnsi" w:hAnsiTheme="minorHAnsi" w:cs="Verdana"/>
          <w:b w:val="0"/>
          <w:sz w:val="22"/>
          <w:szCs w:val="22"/>
        </w:rPr>
        <w:t>xml</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PAdES</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XAdES</w:t>
      </w:r>
      <w:proofErr w:type="spellEnd"/>
      <w:r w:rsidR="00520198">
        <w:rPr>
          <w:rFonts w:asciiTheme="minorHAnsi" w:hAnsiTheme="minorHAnsi" w:cs="Verdana"/>
          <w:b w:val="0"/>
          <w:sz w:val="22"/>
          <w:szCs w:val="22"/>
        </w:rPr>
        <w:t xml:space="preserve">,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dla dokumentów w formacie „pdf” zaleca się podpis w formacie </w:t>
      </w:r>
      <w:proofErr w:type="spellStart"/>
      <w:r w:rsidRPr="00520198">
        <w:rPr>
          <w:rFonts w:asciiTheme="minorHAnsi" w:hAnsiTheme="minorHAnsi" w:cs="Verdana"/>
          <w:b w:val="0"/>
          <w:sz w:val="22"/>
          <w:szCs w:val="22"/>
        </w:rPr>
        <w:t>PAdES</w:t>
      </w:r>
      <w:proofErr w:type="spellEnd"/>
      <w:r w:rsidRPr="00520198">
        <w:rPr>
          <w:rFonts w:asciiTheme="minorHAnsi" w:hAnsiTheme="minorHAnsi" w:cs="Verdana"/>
          <w:b w:val="0"/>
          <w:sz w:val="22"/>
          <w:szCs w:val="22"/>
        </w:rPr>
        <w:t>,</w:t>
      </w:r>
    </w:p>
    <w:p w14:paraId="4925412D" w14:textId="4A334587" w:rsid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dokumenty w formacie innym niż „pdf” zaleca się podpisywać formatem </w:t>
      </w:r>
      <w:proofErr w:type="spellStart"/>
      <w:r w:rsidRPr="00520198">
        <w:rPr>
          <w:rFonts w:asciiTheme="minorHAnsi" w:hAnsiTheme="minorHAnsi" w:cs="Verdana"/>
          <w:b w:val="0"/>
          <w:sz w:val="22"/>
          <w:szCs w:val="22"/>
        </w:rPr>
        <w:t>XAdES</w:t>
      </w:r>
      <w:proofErr w:type="spellEnd"/>
      <w:r>
        <w:rPr>
          <w:rFonts w:asciiTheme="minorHAnsi" w:hAnsiTheme="minorHAnsi" w:cs="Verdana"/>
          <w:b w:val="0"/>
          <w:sz w:val="22"/>
          <w:szCs w:val="22"/>
        </w:rPr>
        <w:t>.</w:t>
      </w:r>
    </w:p>
    <w:p w14:paraId="02FB8426" w14:textId="09C068CA"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Wykonawcę w sposób wskazany w pkt 11.1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 xml:space="preserve">skazany w Regulaminie korzystania z systemu </w:t>
      </w:r>
      <w:proofErr w:type="spellStart"/>
      <w:r w:rsidR="00690C8E" w:rsidRPr="00520198">
        <w:rPr>
          <w:rFonts w:asciiTheme="minorHAnsi" w:hAnsiTheme="minorHAnsi" w:cs="Verdana"/>
          <w:b w:val="0"/>
          <w:sz w:val="22"/>
          <w:szCs w:val="22"/>
        </w:rPr>
        <w:t>miniPortal</w:t>
      </w:r>
      <w:proofErr w:type="spellEnd"/>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otwarcia ofert - zgodnie z pkt 14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w:t>
      </w:r>
      <w:proofErr w:type="spellStart"/>
      <w:r w:rsidRPr="00520198">
        <w:rPr>
          <w:rFonts w:asciiTheme="minorHAnsi" w:hAnsiTheme="minorHAnsi" w:cs="Verdana"/>
          <w:b w:val="0"/>
          <w:sz w:val="22"/>
          <w:szCs w:val="22"/>
        </w:rPr>
        <w:t>hh:mm:ss</w:t>
      </w:r>
      <w:proofErr w:type="spellEnd"/>
      <w:r w:rsidRPr="00520198">
        <w:rPr>
          <w:rFonts w:asciiTheme="minorHAnsi" w:hAnsiTheme="minorHAnsi" w:cs="Verdana"/>
          <w:b w:val="0"/>
          <w:sz w:val="22"/>
          <w:szCs w:val="22"/>
        </w:rPr>
        <w:t>)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DD1CA5">
      <w:pPr>
        <w:pStyle w:val="Akapitzlist"/>
        <w:numPr>
          <w:ilvl w:val="0"/>
          <w:numId w:val="9"/>
        </w:numPr>
        <w:pBdr>
          <w:top w:val="single" w:sz="4" w:space="1" w:color="auto"/>
          <w:left w:val="single" w:sz="4" w:space="0" w:color="auto"/>
          <w:bottom w:val="single" w:sz="4" w:space="1" w:color="auto"/>
          <w:right w:val="single" w:sz="4" w:space="4" w:color="auto"/>
        </w:pBdr>
        <w:ind w:left="426"/>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4D116A1E"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877E7B">
        <w:rPr>
          <w:rFonts w:asciiTheme="minorHAnsi" w:hAnsiTheme="minorHAnsi" w:cs="Verdana"/>
          <w:b w:val="0"/>
          <w:sz w:val="22"/>
          <w:szCs w:val="22"/>
        </w:rPr>
        <w:t xml:space="preserve">minu składania </w:t>
      </w:r>
      <w:r w:rsidR="00877E7B" w:rsidRPr="004A315E">
        <w:rPr>
          <w:rFonts w:asciiTheme="minorHAnsi" w:hAnsiTheme="minorHAnsi" w:cs="Verdana"/>
          <w:b w:val="0"/>
          <w:sz w:val="22"/>
          <w:szCs w:val="22"/>
        </w:rPr>
        <w:t xml:space="preserve">ofert do dnia </w:t>
      </w:r>
      <w:r w:rsidR="004A315E">
        <w:rPr>
          <w:rFonts w:asciiTheme="minorHAnsi" w:hAnsiTheme="minorHAnsi" w:cs="Verdana"/>
          <w:b w:val="0"/>
          <w:sz w:val="22"/>
          <w:szCs w:val="22"/>
        </w:rPr>
        <w:t>19</w:t>
      </w:r>
      <w:bookmarkStart w:id="2" w:name="_GoBack"/>
      <w:bookmarkEnd w:id="2"/>
      <w:r w:rsidR="007C37BD" w:rsidRPr="004A315E">
        <w:rPr>
          <w:rFonts w:asciiTheme="minorHAnsi" w:hAnsiTheme="minorHAnsi" w:cs="Verdana"/>
          <w:b w:val="0"/>
          <w:sz w:val="22"/>
          <w:szCs w:val="22"/>
        </w:rPr>
        <w:t>.09</w:t>
      </w:r>
      <w:r w:rsidR="00877E7B" w:rsidRPr="004A315E">
        <w:rPr>
          <w:rFonts w:asciiTheme="minorHAnsi" w:hAnsiTheme="minorHAnsi" w:cs="Verdana"/>
          <w:b w:val="0"/>
          <w:sz w:val="22"/>
          <w:szCs w:val="22"/>
        </w:rPr>
        <w:t xml:space="preserve">.2021 </w:t>
      </w:r>
      <w:r w:rsidRPr="004A315E">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77777777"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893C7A" w:rsidRPr="00412582">
        <w:rPr>
          <w:rFonts w:asciiTheme="minorHAnsi" w:hAnsiTheme="minorHAnsi" w:cs="Verdana"/>
          <w:b w:val="0"/>
          <w:sz w:val="22"/>
          <w:szCs w:val="22"/>
        </w:rPr>
        <w:t>12.2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1433962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AD5192" w:rsidRPr="00412582">
        <w:rPr>
          <w:rFonts w:asciiTheme="minorHAnsi" w:hAnsiTheme="minorHAnsi" w:cs="Verdana"/>
          <w:b w:val="0"/>
          <w:sz w:val="22"/>
          <w:szCs w:val="22"/>
        </w:rPr>
        <w:t>12.2,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 xml:space="preserve">lub wniosku” dostępnego na </w:t>
      </w:r>
      <w:proofErr w:type="spellStart"/>
      <w:r w:rsidRPr="00FA25CC">
        <w:rPr>
          <w:rFonts w:asciiTheme="minorHAnsi" w:hAnsiTheme="minorHAnsi" w:cs="Verdana"/>
          <w:b w:val="0"/>
          <w:sz w:val="22"/>
          <w:szCs w:val="22"/>
        </w:rPr>
        <w:t>ePUAP</w:t>
      </w:r>
      <w:proofErr w:type="spellEnd"/>
      <w:r w:rsidRPr="00FA25CC">
        <w:rPr>
          <w:rFonts w:asciiTheme="minorHAnsi" w:hAnsiTheme="minorHAnsi" w:cs="Verdana"/>
          <w:b w:val="0"/>
          <w:sz w:val="22"/>
          <w:szCs w:val="22"/>
        </w:rPr>
        <w:t xml:space="preserve"> i udostęp</w:t>
      </w:r>
      <w:r w:rsidR="00FA25CC" w:rsidRPr="00FA25CC">
        <w:rPr>
          <w:rFonts w:asciiTheme="minorHAnsi" w:hAnsiTheme="minorHAnsi" w:cs="Verdana"/>
          <w:b w:val="0"/>
          <w:sz w:val="22"/>
          <w:szCs w:val="22"/>
        </w:rPr>
        <w:t xml:space="preserve">nionego również na </w:t>
      </w:r>
      <w:proofErr w:type="spellStart"/>
      <w:r w:rsidR="00FA25CC" w:rsidRPr="00FA25CC">
        <w:rPr>
          <w:rFonts w:asciiTheme="minorHAnsi" w:hAnsiTheme="minorHAnsi" w:cs="Verdana"/>
          <w:b w:val="0"/>
          <w:sz w:val="22"/>
          <w:szCs w:val="22"/>
        </w:rPr>
        <w:t>miniPortalu</w:t>
      </w:r>
      <w:proofErr w:type="spellEnd"/>
      <w:r w:rsidR="00FA25CC" w:rsidRPr="00FA25CC">
        <w:rPr>
          <w:rFonts w:asciiTheme="minorHAnsi" w:hAnsiTheme="minorHAnsi" w:cs="Verdana"/>
          <w:b w:val="0"/>
          <w:sz w:val="22"/>
          <w:szCs w:val="22"/>
        </w:rPr>
        <w:t xml:space="preserve">.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w:t>
      </w:r>
      <w:proofErr w:type="spellStart"/>
      <w:r w:rsidRPr="00FA25CC">
        <w:rPr>
          <w:rFonts w:asciiTheme="minorHAnsi" w:hAnsiTheme="minorHAnsi" w:cs="Verdana"/>
          <w:b w:val="0"/>
          <w:sz w:val="22"/>
          <w:szCs w:val="22"/>
        </w:rPr>
        <w:t>miniPortalu</w:t>
      </w:r>
      <w:proofErr w:type="spellEnd"/>
      <w:r w:rsidRPr="00FA25CC">
        <w:rPr>
          <w:rFonts w:asciiTheme="minorHAnsi" w:hAnsiTheme="minorHAnsi" w:cs="Verdana"/>
          <w:b w:val="0"/>
          <w:sz w:val="22"/>
          <w:szCs w:val="22"/>
        </w:rPr>
        <w:t xml:space="preserve">,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w:t>
      </w:r>
      <w:proofErr w:type="spellStart"/>
      <w:r w:rsidR="00FA25CC" w:rsidRPr="00FA25CC">
        <w:rPr>
          <w:rFonts w:asciiTheme="minorHAnsi" w:hAnsiTheme="minorHAnsi" w:cs="Verdana"/>
          <w:b w:val="0"/>
          <w:sz w:val="22"/>
          <w:szCs w:val="22"/>
        </w:rPr>
        <w:t>ePUAP</w:t>
      </w:r>
      <w:proofErr w:type="spellEnd"/>
      <w:r w:rsidR="00FA25CC" w:rsidRPr="00FA25CC">
        <w:rPr>
          <w:rFonts w:asciiTheme="minorHAnsi" w:hAnsiTheme="minorHAnsi" w:cs="Verdana"/>
          <w:b w:val="0"/>
          <w:sz w:val="22"/>
          <w:szCs w:val="22"/>
        </w:rPr>
        <w:t xml:space="preserve">,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18" w:history="1">
        <w:r w:rsidRPr="0031563D">
          <w:rPr>
            <w:rStyle w:val="Hipercze"/>
            <w:rFonts w:asciiTheme="minorHAnsi" w:hAnsiTheme="minorHAnsi" w:cs="Verdana"/>
            <w:b w:val="0"/>
            <w:sz w:val="22"/>
            <w:szCs w:val="22"/>
          </w:rPr>
          <w:t>https://miniportal.uzp.gov.pl/</w:t>
        </w:r>
      </w:hyperlink>
    </w:p>
    <w:p w14:paraId="76635263" w14:textId="607E12D6"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lastRenderedPageBreak/>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(Dz. U. z 2020 r. poz. 1913),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i odpowiednio oznaczonym pliku, wraz z jednoczesnym zaznaczeniem polecenia „Załącznik 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w:t>
      </w:r>
      <w:proofErr w:type="spellStart"/>
      <w:r w:rsidRPr="0031563D">
        <w:rPr>
          <w:rFonts w:asciiTheme="minorHAnsi" w:hAnsiTheme="minorHAnsi" w:cs="Verdana"/>
          <w:b w:val="0"/>
          <w:sz w:val="22"/>
          <w:szCs w:val="22"/>
        </w:rPr>
        <w:t>Pzp</w:t>
      </w:r>
      <w:proofErr w:type="spellEnd"/>
      <w:r w:rsidRPr="0031563D">
        <w:rPr>
          <w:rFonts w:asciiTheme="minorHAnsi" w:hAnsiTheme="minorHAnsi" w:cs="Verdana"/>
          <w:b w:val="0"/>
          <w:sz w:val="22"/>
          <w:szCs w:val="22"/>
        </w:rPr>
        <w:t xml:space="preserve">.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w:t>
      </w:r>
      <w:proofErr w:type="spellStart"/>
      <w:r w:rsidRPr="0031563D">
        <w:rPr>
          <w:rFonts w:asciiTheme="minorHAnsi" w:hAnsiTheme="minorHAnsi" w:cs="Verdana"/>
          <w:b w:val="0"/>
          <w:sz w:val="22"/>
          <w:szCs w:val="22"/>
        </w:rPr>
        <w:t>ePUAP</w:t>
      </w:r>
      <w:proofErr w:type="spellEnd"/>
      <w:r w:rsidRPr="0031563D">
        <w:rPr>
          <w:rFonts w:asciiTheme="minorHAnsi" w:hAnsiTheme="minorHAnsi" w:cs="Verdana"/>
          <w:b w:val="0"/>
          <w:sz w:val="22"/>
          <w:szCs w:val="22"/>
        </w:rPr>
        <w:t xml:space="preserve"> </w:t>
      </w:r>
      <w:r w:rsidR="00AD5192">
        <w:rPr>
          <w:rFonts w:asciiTheme="minorHAnsi" w:hAnsiTheme="minorHAnsi" w:cs="Verdana"/>
          <w:b w:val="0"/>
          <w:sz w:val="22"/>
          <w:szCs w:val="22"/>
        </w:rPr>
        <w:br/>
      </w:r>
      <w:r w:rsidRPr="0031563D">
        <w:rPr>
          <w:rFonts w:asciiTheme="minorHAnsi" w:hAnsiTheme="minorHAnsi" w:cs="Verdana"/>
          <w:b w:val="0"/>
          <w:sz w:val="22"/>
          <w:szCs w:val="22"/>
        </w:rPr>
        <w:t xml:space="preserve">i udostępnionego również na </w:t>
      </w:r>
      <w:proofErr w:type="spellStart"/>
      <w:r w:rsidRPr="0031563D">
        <w:rPr>
          <w:rFonts w:asciiTheme="minorHAnsi" w:hAnsiTheme="minorHAnsi" w:cs="Verdana"/>
          <w:b w:val="0"/>
          <w:sz w:val="22"/>
          <w:szCs w:val="22"/>
        </w:rPr>
        <w:t>miniPortalu</w:t>
      </w:r>
      <w:proofErr w:type="spellEnd"/>
      <w:r w:rsidRPr="0031563D">
        <w:rPr>
          <w:rFonts w:asciiTheme="minorHAnsi" w:hAnsiTheme="minorHAnsi" w:cs="Verdana"/>
          <w:b w:val="0"/>
          <w:sz w:val="22"/>
          <w:szCs w:val="22"/>
        </w:rPr>
        <w:t xml:space="preserve">. Sposób wycofania oferty został opisany w „Instrukcji użytkownika” dostępnej na </w:t>
      </w:r>
      <w:proofErr w:type="spellStart"/>
      <w:r w:rsidRPr="0031563D">
        <w:rPr>
          <w:rFonts w:asciiTheme="minorHAnsi" w:hAnsiTheme="minorHAnsi" w:cs="Verdana"/>
          <w:b w:val="0"/>
          <w:sz w:val="22"/>
          <w:szCs w:val="22"/>
        </w:rPr>
        <w:t>miniPortalu</w:t>
      </w:r>
      <w:proofErr w:type="spellEnd"/>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31563D" w:rsidRDefault="007B758A" w:rsidP="00C4350A">
      <w:pPr>
        <w:pStyle w:val="Tekstpodstawowy2"/>
        <w:numPr>
          <w:ilvl w:val="0"/>
          <w:numId w:val="35"/>
        </w:numPr>
        <w:spacing w:before="0" w:after="120"/>
        <w:ind w:left="567" w:hanging="357"/>
        <w:rPr>
          <w:rFonts w:asciiTheme="minorHAnsi" w:hAnsiTheme="minorHAnsi" w:cs="Verdana"/>
          <w:b w:val="0"/>
          <w:sz w:val="22"/>
          <w:szCs w:val="22"/>
        </w:rPr>
      </w:pPr>
      <w:r w:rsidRPr="007B758A">
        <w:t xml:space="preserve"> </w:t>
      </w:r>
      <w:r w:rsidRPr="0031563D">
        <w:rPr>
          <w:rFonts w:asciiTheme="minorHAnsi" w:hAnsiTheme="minorHAnsi" w:cs="Verdana"/>
          <w:b w:val="0"/>
          <w:sz w:val="22"/>
          <w:szCs w:val="22"/>
        </w:rPr>
        <w:t xml:space="preserve">Oferta musi zawierać następujące oświadczenia i dokumenty: </w:t>
      </w:r>
    </w:p>
    <w:p w14:paraId="47B4A913" w14:textId="0ED70479"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Wypełniony Formularz Oferty, zgodnie z załączonym wzorem – Załączn</w:t>
      </w:r>
      <w:r w:rsidR="0031563D">
        <w:rPr>
          <w:rFonts w:asciiTheme="minorHAnsi" w:hAnsiTheme="minorHAnsi" w:cs="Verdana"/>
          <w:b w:val="0"/>
          <w:sz w:val="22"/>
          <w:szCs w:val="22"/>
        </w:rPr>
        <w:t>ik nr 1</w:t>
      </w:r>
      <w:r w:rsidRPr="007844FE">
        <w:rPr>
          <w:rFonts w:asciiTheme="minorHAnsi" w:hAnsiTheme="minorHAnsi" w:cs="Verdana"/>
          <w:b w:val="0"/>
          <w:sz w:val="22"/>
          <w:szCs w:val="22"/>
        </w:rPr>
        <w:t xml:space="preserve"> </w:t>
      </w:r>
    </w:p>
    <w:p w14:paraId="78C72A79" w14:textId="5E54067B" w:rsidR="007844FE" w:rsidRPr="007844FE" w:rsidRDefault="00AD519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Pełnomocnictwo,</w:t>
      </w:r>
      <w:r w:rsidR="007B758A">
        <w:rPr>
          <w:rFonts w:asciiTheme="minorHAnsi" w:hAnsiTheme="minorHAnsi" w:cs="Verdana"/>
          <w:b w:val="0"/>
          <w:sz w:val="22"/>
          <w:szCs w:val="22"/>
        </w:rPr>
        <w:t xml:space="preserve"> o którym</w:t>
      </w:r>
      <w:r w:rsidR="007844FE" w:rsidRPr="007844FE">
        <w:rPr>
          <w:rFonts w:asciiTheme="minorHAnsi" w:hAnsiTheme="minorHAnsi" w:cs="Verdana"/>
          <w:b w:val="0"/>
          <w:sz w:val="22"/>
          <w:szCs w:val="22"/>
        </w:rPr>
        <w:t xml:space="preserve"> mowa w </w:t>
      </w:r>
      <w:r w:rsidR="007B758A" w:rsidRPr="00C30BF9">
        <w:rPr>
          <w:rFonts w:asciiTheme="minorHAnsi" w:hAnsiTheme="minorHAnsi" w:cs="Verdana"/>
          <w:b w:val="0"/>
          <w:sz w:val="22"/>
          <w:szCs w:val="22"/>
        </w:rPr>
        <w:t>pkt 13.13</w:t>
      </w:r>
      <w:r w:rsidR="007844FE" w:rsidRPr="00C30BF9">
        <w:rPr>
          <w:rFonts w:asciiTheme="minorHAnsi" w:hAnsiTheme="minorHAnsi" w:cs="Verdana"/>
          <w:b w:val="0"/>
          <w:sz w:val="22"/>
          <w:szCs w:val="22"/>
        </w:rPr>
        <w:t xml:space="preserve"> – jeśli </w:t>
      </w:r>
      <w:r w:rsidR="007844FE" w:rsidRPr="007844FE">
        <w:rPr>
          <w:rFonts w:asciiTheme="minorHAnsi" w:hAnsiTheme="minorHAnsi" w:cs="Verdana"/>
          <w:b w:val="0"/>
          <w:sz w:val="22"/>
          <w:szCs w:val="22"/>
        </w:rPr>
        <w:t>dotyczy</w:t>
      </w:r>
    </w:p>
    <w:p w14:paraId="0BB55C5F" w14:textId="0C025150"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Oryginał gwarancji lub poręczenia, jeśli wadium wnoszone jest w innej formie niż pieniądz.</w:t>
      </w:r>
    </w:p>
    <w:p w14:paraId="24676556" w14:textId="49D4352A" w:rsidR="001469D1"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1469D1">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Pr>
          <w:rFonts w:asciiTheme="minorHAnsi" w:hAnsiTheme="minorHAnsi" w:cs="Verdana"/>
          <w:b w:val="0"/>
          <w:sz w:val="22"/>
          <w:szCs w:val="22"/>
        </w:rPr>
        <w:t>lub inny dokument zgodnie z pkt 9.5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JEDZ</w:t>
      </w:r>
      <w:r>
        <w:rPr>
          <w:rFonts w:asciiTheme="minorHAnsi" w:hAnsiTheme="minorHAnsi" w:cs="Verdana"/>
          <w:b w:val="0"/>
          <w:sz w:val="22"/>
          <w:szCs w:val="22"/>
        </w:rPr>
        <w:t>,</w:t>
      </w:r>
    </w:p>
    <w:p w14:paraId="1E050BAB" w14:textId="6038269C" w:rsidR="007844FE" w:rsidRPr="00DF3186"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DF3186">
        <w:rPr>
          <w:rFonts w:asciiTheme="minorHAnsi" w:hAnsiTheme="minorHAnsi" w:cs="Verdana"/>
          <w:b w:val="0"/>
          <w:sz w:val="22"/>
          <w:szCs w:val="22"/>
        </w:rPr>
        <w:t>Przedmiotowe śr</w:t>
      </w:r>
      <w:r w:rsidR="007B758A" w:rsidRPr="00DF3186">
        <w:rPr>
          <w:rFonts w:asciiTheme="minorHAnsi" w:hAnsiTheme="minorHAnsi" w:cs="Verdana"/>
          <w:b w:val="0"/>
          <w:sz w:val="22"/>
          <w:szCs w:val="22"/>
        </w:rPr>
        <w:t xml:space="preserve">odki dowodowe określone w pkt 6 </w:t>
      </w:r>
      <w:r w:rsidRPr="00DF3186">
        <w:rPr>
          <w:rFonts w:asciiTheme="minorHAnsi" w:hAnsiTheme="minorHAnsi" w:cs="Verdana"/>
          <w:b w:val="0"/>
          <w:sz w:val="22"/>
          <w:szCs w:val="22"/>
        </w:rPr>
        <w:t>SWZ</w:t>
      </w:r>
    </w:p>
    <w:p w14:paraId="6B7E1D55" w14:textId="284CE09A" w:rsidR="007B758A" w:rsidRPr="00DF3186" w:rsidRDefault="007B758A" w:rsidP="00AD5192">
      <w:pPr>
        <w:pStyle w:val="Tekstpodstawowy2"/>
        <w:numPr>
          <w:ilvl w:val="0"/>
          <w:numId w:val="12"/>
        </w:numPr>
        <w:spacing w:before="0" w:after="120"/>
        <w:ind w:left="992" w:hanging="357"/>
        <w:rPr>
          <w:rFonts w:asciiTheme="minorHAnsi" w:hAnsiTheme="minorHAnsi" w:cs="Verdana"/>
          <w:b w:val="0"/>
          <w:sz w:val="22"/>
          <w:szCs w:val="22"/>
        </w:rPr>
      </w:pPr>
      <w:r w:rsidRPr="00DF3186">
        <w:rPr>
          <w:rFonts w:asciiTheme="minorHAnsi" w:hAnsiTheme="minorHAnsi" w:cs="Verdana"/>
          <w:b w:val="0"/>
          <w:sz w:val="22"/>
          <w:szCs w:val="22"/>
        </w:rPr>
        <w:t>O</w:t>
      </w:r>
      <w:r w:rsidR="006A1ED0">
        <w:rPr>
          <w:rFonts w:asciiTheme="minorHAnsi" w:hAnsiTheme="minorHAnsi" w:cs="Verdana"/>
          <w:b w:val="0"/>
          <w:sz w:val="22"/>
          <w:szCs w:val="22"/>
        </w:rPr>
        <w:t>świadczenie wskazane w pkt</w:t>
      </w:r>
      <w:r w:rsidR="000F2CEB">
        <w:rPr>
          <w:rFonts w:asciiTheme="minorHAnsi" w:hAnsiTheme="minorHAnsi" w:cs="Verdana"/>
          <w:b w:val="0"/>
          <w:sz w:val="22"/>
          <w:szCs w:val="22"/>
        </w:rPr>
        <w:t xml:space="preserve"> 9.13</w:t>
      </w:r>
      <w:r w:rsidRPr="00DF3186">
        <w:rPr>
          <w:rFonts w:asciiTheme="minorHAnsi" w:hAnsiTheme="minorHAnsi" w:cs="Verdana"/>
          <w:b w:val="0"/>
          <w:sz w:val="22"/>
          <w:szCs w:val="22"/>
        </w:rPr>
        <w:t xml:space="preserve"> SWZ</w:t>
      </w:r>
      <w:r w:rsidR="00C30BF9">
        <w:rPr>
          <w:rFonts w:asciiTheme="minorHAnsi" w:hAnsiTheme="minorHAnsi" w:cs="Verdana"/>
          <w:b w:val="0"/>
          <w:sz w:val="22"/>
          <w:szCs w:val="22"/>
        </w:rPr>
        <w:t>- jeśli dotyczy.</w:t>
      </w:r>
    </w:p>
    <w:p w14:paraId="6A8F8359" w14:textId="68A6C527" w:rsidR="007844FE" w:rsidRDefault="007844FE" w:rsidP="00C4350A">
      <w:pPr>
        <w:pStyle w:val="Tekstpodstawowy2"/>
        <w:numPr>
          <w:ilvl w:val="0"/>
          <w:numId w:val="35"/>
        </w:numPr>
        <w:spacing w:before="0"/>
        <w:ind w:left="731" w:hanging="357"/>
        <w:rPr>
          <w:rFonts w:asciiTheme="minorHAnsi" w:hAnsiTheme="minorHAnsi" w:cs="Verdana"/>
          <w:b w:val="0"/>
          <w:sz w:val="22"/>
          <w:szCs w:val="22"/>
        </w:rPr>
      </w:pPr>
      <w:r w:rsidRPr="00A56515">
        <w:rPr>
          <w:rFonts w:asciiTheme="minorHAnsi" w:hAnsiTheme="minorHAnsi" w:cs="Verdana"/>
          <w:b w:val="0"/>
          <w:sz w:val="22"/>
          <w:szCs w:val="22"/>
        </w:rPr>
        <w:t>Wykonawca może złożyć tylko jedną ofertę.</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E132EF">
      <w:pPr>
        <w:pStyle w:val="Akapitzlist"/>
        <w:numPr>
          <w:ilvl w:val="0"/>
          <w:numId w:val="13"/>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7E1CF0F2" w:rsidR="00251511" w:rsidRPr="00941C42" w:rsidRDefault="00251511"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Ofertę należy złożyć w sposób okreś</w:t>
      </w:r>
      <w:r w:rsidR="00CB3E7C">
        <w:rPr>
          <w:rFonts w:asciiTheme="minorHAnsi" w:hAnsiTheme="minorHAnsi" w:cs="Verdana"/>
          <w:b w:val="0"/>
          <w:sz w:val="22"/>
          <w:szCs w:val="22"/>
        </w:rPr>
        <w:t xml:space="preserve">lony w pkt </w:t>
      </w:r>
      <w:r w:rsidR="00CB3E7C" w:rsidRPr="00941C42">
        <w:rPr>
          <w:rFonts w:asciiTheme="minorHAnsi" w:hAnsiTheme="minorHAnsi" w:cs="Verdana"/>
          <w:b w:val="0"/>
          <w:sz w:val="22"/>
          <w:szCs w:val="22"/>
        </w:rPr>
        <w:t xml:space="preserve">13 SWZ </w:t>
      </w:r>
      <w:r w:rsidR="009207BD">
        <w:rPr>
          <w:rFonts w:asciiTheme="minorHAnsi" w:hAnsiTheme="minorHAnsi" w:cs="Verdana"/>
          <w:b w:val="0"/>
          <w:sz w:val="22"/>
          <w:szCs w:val="22"/>
        </w:rPr>
        <w:t>do dnia 22</w:t>
      </w:r>
      <w:r w:rsidR="007C37BD" w:rsidRPr="00941C42">
        <w:rPr>
          <w:rFonts w:asciiTheme="minorHAnsi" w:hAnsiTheme="minorHAnsi" w:cs="Verdana"/>
          <w:b w:val="0"/>
          <w:sz w:val="22"/>
          <w:szCs w:val="22"/>
        </w:rPr>
        <w:t>.06</w:t>
      </w:r>
      <w:r w:rsidR="00CB3E7C" w:rsidRPr="00941C42">
        <w:rPr>
          <w:rFonts w:asciiTheme="minorHAnsi" w:hAnsiTheme="minorHAnsi" w:cs="Verdana"/>
          <w:b w:val="0"/>
          <w:sz w:val="22"/>
          <w:szCs w:val="22"/>
        </w:rPr>
        <w:t>.2021 r. do godz. 08:00</w:t>
      </w:r>
    </w:p>
    <w:p w14:paraId="1B218239" w14:textId="3FEE7E17"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941C42">
        <w:rPr>
          <w:rFonts w:asciiTheme="minorHAnsi" w:hAnsiTheme="minorHAnsi" w:cs="Verdana"/>
          <w:b w:val="0"/>
          <w:sz w:val="22"/>
          <w:szCs w:val="22"/>
        </w:rPr>
        <w:t>Otwa</w:t>
      </w:r>
      <w:r w:rsidR="00CB3E7C" w:rsidRPr="00941C42">
        <w:rPr>
          <w:rFonts w:asciiTheme="minorHAnsi" w:hAnsiTheme="minorHAnsi" w:cs="Verdana"/>
          <w:b w:val="0"/>
          <w:sz w:val="22"/>
          <w:szCs w:val="22"/>
        </w:rPr>
        <w:t>rcie ofert nastąpi w d</w:t>
      </w:r>
      <w:r w:rsidR="00C45953" w:rsidRPr="00941C42">
        <w:rPr>
          <w:rFonts w:asciiTheme="minorHAnsi" w:hAnsiTheme="minorHAnsi" w:cs="Verdana"/>
          <w:b w:val="0"/>
          <w:sz w:val="22"/>
          <w:szCs w:val="22"/>
        </w:rPr>
        <w:t xml:space="preserve">niu </w:t>
      </w:r>
      <w:r w:rsidR="009207BD">
        <w:rPr>
          <w:rFonts w:asciiTheme="minorHAnsi" w:hAnsiTheme="minorHAnsi" w:cs="Verdana"/>
          <w:b w:val="0"/>
          <w:sz w:val="22"/>
          <w:szCs w:val="22"/>
        </w:rPr>
        <w:t>22</w:t>
      </w:r>
      <w:r w:rsidR="007C37BD" w:rsidRPr="00941C42">
        <w:rPr>
          <w:rFonts w:asciiTheme="minorHAnsi" w:hAnsiTheme="minorHAnsi" w:cs="Verdana"/>
          <w:b w:val="0"/>
          <w:sz w:val="22"/>
          <w:szCs w:val="22"/>
        </w:rPr>
        <w:t>.06</w:t>
      </w:r>
      <w:r w:rsidR="00C45953" w:rsidRPr="00941C42">
        <w:rPr>
          <w:rFonts w:asciiTheme="minorHAnsi" w:hAnsiTheme="minorHAnsi" w:cs="Verdana"/>
          <w:b w:val="0"/>
          <w:sz w:val="22"/>
          <w:szCs w:val="22"/>
        </w:rPr>
        <w:t>.2021 r., o godzinie 09</w:t>
      </w:r>
      <w:r w:rsidR="00CB3E7C" w:rsidRPr="00941C42">
        <w:rPr>
          <w:rFonts w:asciiTheme="minorHAnsi" w:hAnsiTheme="minorHAnsi" w:cs="Verdana"/>
          <w:b w:val="0"/>
          <w:sz w:val="22"/>
          <w:szCs w:val="22"/>
        </w:rPr>
        <w:t>:00</w:t>
      </w:r>
      <w:r w:rsidR="006A1ED0" w:rsidRPr="00941C42">
        <w:rPr>
          <w:rFonts w:asciiTheme="minorHAnsi" w:hAnsiTheme="minorHAnsi" w:cs="Verdana"/>
          <w:b w:val="0"/>
          <w:sz w:val="22"/>
          <w:szCs w:val="22"/>
        </w:rPr>
        <w:t>.</w:t>
      </w:r>
      <w:r w:rsidR="003F6271" w:rsidRPr="00941C42">
        <w:rPr>
          <w:rFonts w:asciiTheme="minorHAnsi" w:hAnsiTheme="minorHAnsi" w:cs="Verdana"/>
          <w:b w:val="0"/>
          <w:sz w:val="22"/>
          <w:szCs w:val="22"/>
        </w:rPr>
        <w:t xml:space="preserve"> </w:t>
      </w:r>
      <w:r w:rsidR="003F6271" w:rsidRPr="00735978">
        <w:rPr>
          <w:rFonts w:asciiTheme="minorHAnsi" w:hAnsiTheme="minorHAnsi" w:cs="Verdana"/>
          <w:b w:val="0"/>
          <w:sz w:val="22"/>
          <w:szCs w:val="22"/>
        </w:rPr>
        <w:t>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w:t>
      </w:r>
      <w:proofErr w:type="spellStart"/>
      <w:r w:rsidR="003F6271" w:rsidRPr="00735978">
        <w:rPr>
          <w:rFonts w:asciiTheme="minorHAnsi" w:hAnsiTheme="minorHAnsi" w:cs="Verdana"/>
          <w:b w:val="0"/>
          <w:sz w:val="22"/>
          <w:szCs w:val="22"/>
        </w:rPr>
        <w:t>miniPortalu</w:t>
      </w:r>
      <w:proofErr w:type="spellEnd"/>
      <w:r w:rsidR="003F6271" w:rsidRPr="00735978">
        <w:rPr>
          <w:rFonts w:asciiTheme="minorHAnsi" w:hAnsiTheme="minorHAnsi" w:cs="Verdana"/>
          <w:b w:val="0"/>
          <w:sz w:val="22"/>
          <w:szCs w:val="22"/>
        </w:rPr>
        <w:t xml:space="preserve">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lastRenderedPageBreak/>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E132E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18A82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Wykonawca wskazuje cenę oferty w Fo</w:t>
      </w:r>
      <w:r w:rsidR="00C41100">
        <w:rPr>
          <w:rFonts w:asciiTheme="minorHAnsi" w:hAnsiTheme="minorHAnsi" w:cs="Verdana"/>
          <w:b w:val="0"/>
          <w:sz w:val="22"/>
          <w:szCs w:val="22"/>
        </w:rPr>
        <w:t>rmularzu oferty – załącznik nr 1</w:t>
      </w:r>
      <w:r w:rsidRPr="00C41100">
        <w:rPr>
          <w:rFonts w:asciiTheme="minorHAnsi" w:hAnsiTheme="minorHAnsi" w:cs="Verdana"/>
          <w:b w:val="0"/>
          <w:sz w:val="22"/>
          <w:szCs w:val="22"/>
        </w:rPr>
        <w:t xml:space="preserve"> do SWZ. Cena ta jest sumą cen</w:t>
      </w:r>
      <w:r w:rsidR="00C41100" w:rsidRPr="00C41100">
        <w:rPr>
          <w:rFonts w:asciiTheme="minorHAnsi" w:hAnsiTheme="minorHAnsi" w:cs="Verdana"/>
          <w:b w:val="0"/>
          <w:sz w:val="22"/>
          <w:szCs w:val="22"/>
        </w:rPr>
        <w:t xml:space="preserve"> ryczałtowych</w:t>
      </w:r>
      <w:r w:rsidRPr="00C41100">
        <w:rPr>
          <w:rFonts w:asciiTheme="minorHAnsi" w:hAnsiTheme="minorHAnsi" w:cs="Verdana"/>
          <w:b w:val="0"/>
          <w:sz w:val="22"/>
          <w:szCs w:val="22"/>
        </w:rPr>
        <w:t xml:space="preserve"> za wykonanie poszczególnych odcinków.  </w:t>
      </w:r>
    </w:p>
    <w:p w14:paraId="532C3999" w14:textId="77DEE69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oferty powinna obejmować całkowity koszt wykonania przedmiotu zamówienia, w tym również wszelkie koszty towarzyszące wykonaniu zamówienia, o których mowa w Częściach I - III SWZ. Cenę oferty stanowi suma cen ryczałtowych za wykonanie poszczególnych odcinków.</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17BA932"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oferty powinna być wyrażona w złotych polskich (PLN) z dokładnością do dwóch miejsc 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A0BEBB7"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C4350A">
      <w:pPr>
        <w:pStyle w:val="Tekstpodstawowy2"/>
        <w:numPr>
          <w:ilvl w:val="1"/>
          <w:numId w:val="44"/>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C4350A">
      <w:pPr>
        <w:pStyle w:val="Tekstpodstawowy2"/>
        <w:numPr>
          <w:ilvl w:val="1"/>
          <w:numId w:val="44"/>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p>
    <w:p w14:paraId="78C7EC3D" w14:textId="054C0D71"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36 miesięcy lub 48 miesięcy lub 60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 zostanie przyznana w następujący sposób:</w:t>
      </w:r>
    </w:p>
    <w:p w14:paraId="2DFFE4AD" w14:textId="77777777" w:rsid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36 miesiące: </w:t>
      </w:r>
      <w:r w:rsidRPr="00E65563">
        <w:rPr>
          <w:rFonts w:asciiTheme="minorHAnsi" w:hAnsiTheme="minorHAnsi" w:cs="Verdana"/>
          <w:b w:val="0"/>
          <w:sz w:val="22"/>
          <w:szCs w:val="22"/>
        </w:rPr>
        <w:tab/>
        <w:t>0 punktów</w:t>
      </w:r>
    </w:p>
    <w:p w14:paraId="459715B0" w14:textId="77777777" w:rsid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48 miesięcy: </w:t>
      </w:r>
      <w:r w:rsidRPr="00E65563">
        <w:rPr>
          <w:rFonts w:asciiTheme="minorHAnsi" w:hAnsiTheme="minorHAnsi" w:cs="Verdana"/>
          <w:b w:val="0"/>
          <w:sz w:val="22"/>
          <w:szCs w:val="22"/>
        </w:rPr>
        <w:tab/>
        <w:t>20 punktów</w:t>
      </w:r>
    </w:p>
    <w:p w14:paraId="740E3521" w14:textId="5C125015" w:rsidR="006F4085" w:rsidRP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60 miesięcy: </w:t>
      </w:r>
      <w:r w:rsidRPr="00E65563">
        <w:rPr>
          <w:rFonts w:asciiTheme="minorHAnsi" w:hAnsiTheme="minorHAnsi" w:cs="Verdana"/>
          <w:b w:val="0"/>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36E63350" w14:textId="183F09C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5A29FD">
        <w:rPr>
          <w:rFonts w:asciiTheme="minorHAnsi" w:hAnsiTheme="minorHAnsi" w:cs="Verdana"/>
          <w:b w:val="0"/>
          <w:sz w:val="22"/>
          <w:szCs w:val="22"/>
        </w:rPr>
        <w:t>o w pkt 16.1.2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zostanie przyjęty jako minimalny (36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68B2CD42" w14:textId="0DEDEA5E"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Wykonawca </w:t>
      </w:r>
      <w:r w:rsidRPr="0094424C">
        <w:rPr>
          <w:rFonts w:asciiTheme="minorHAnsi" w:hAnsiTheme="minorHAnsi" w:cs="Verdana"/>
          <w:b w:val="0"/>
          <w:sz w:val="22"/>
          <w:szCs w:val="22"/>
        </w:rPr>
        <w:t xml:space="preserve">przed upływem terminu składania ofert </w:t>
      </w:r>
      <w:r w:rsidRPr="008B41A3">
        <w:rPr>
          <w:rFonts w:asciiTheme="minorHAnsi" w:hAnsiTheme="minorHAnsi" w:cs="Verdana"/>
          <w:b w:val="0"/>
          <w:sz w:val="22"/>
          <w:szCs w:val="22"/>
        </w:rPr>
        <w:t xml:space="preserve">zobowiązany jest do wniesienia wadium </w:t>
      </w:r>
      <w:r w:rsidR="00326F5D">
        <w:rPr>
          <w:rFonts w:asciiTheme="minorHAnsi" w:hAnsiTheme="minorHAnsi" w:cs="Verdana"/>
          <w:b w:val="0"/>
          <w:sz w:val="22"/>
          <w:szCs w:val="22"/>
        </w:rPr>
        <w:br/>
      </w:r>
      <w:r w:rsidRPr="008B41A3">
        <w:rPr>
          <w:rFonts w:asciiTheme="minorHAnsi" w:hAnsiTheme="minorHAnsi" w:cs="Verdana"/>
          <w:b w:val="0"/>
          <w:sz w:val="22"/>
          <w:szCs w:val="22"/>
        </w:rPr>
        <w:t>w wysokości:</w:t>
      </w:r>
    </w:p>
    <w:p w14:paraId="2E79431B" w14:textId="7D6BA37F" w:rsidR="008B41A3" w:rsidRPr="00941C42" w:rsidRDefault="002B31B3" w:rsidP="00E65563">
      <w:pPr>
        <w:pStyle w:val="Tekstpodstawowy2"/>
        <w:spacing w:before="0"/>
        <w:ind w:left="567"/>
        <w:rPr>
          <w:rFonts w:asciiTheme="minorHAnsi" w:hAnsiTheme="minorHAnsi" w:cs="Verdana"/>
          <w:b w:val="0"/>
          <w:sz w:val="22"/>
          <w:szCs w:val="22"/>
        </w:rPr>
      </w:pPr>
      <w:r w:rsidRPr="00941C42">
        <w:rPr>
          <w:rFonts w:asciiTheme="minorHAnsi" w:hAnsiTheme="minorHAnsi" w:cs="Verdana"/>
          <w:b w:val="0"/>
          <w:sz w:val="22"/>
          <w:szCs w:val="22"/>
        </w:rPr>
        <w:t>22</w:t>
      </w:r>
      <w:r w:rsidR="00CB3E7C" w:rsidRPr="00941C42">
        <w:rPr>
          <w:rFonts w:asciiTheme="minorHAnsi" w:hAnsiTheme="minorHAnsi" w:cs="Verdana"/>
          <w:b w:val="0"/>
          <w:sz w:val="22"/>
          <w:szCs w:val="22"/>
        </w:rPr>
        <w:t xml:space="preserve"> 000,00 </w:t>
      </w:r>
      <w:r w:rsidR="008B41A3" w:rsidRPr="00941C42">
        <w:rPr>
          <w:rFonts w:asciiTheme="minorHAnsi" w:hAnsiTheme="minorHAnsi" w:cs="Verdana"/>
          <w:b w:val="0"/>
          <w:sz w:val="22"/>
          <w:szCs w:val="22"/>
        </w:rPr>
        <w:t xml:space="preserve">zł  (słownie: </w:t>
      </w:r>
      <w:r w:rsidRPr="00941C42">
        <w:rPr>
          <w:rFonts w:asciiTheme="minorHAnsi" w:hAnsiTheme="minorHAnsi" w:cs="Verdana"/>
          <w:b w:val="0"/>
          <w:sz w:val="22"/>
          <w:szCs w:val="22"/>
        </w:rPr>
        <w:t>dwadzieścia dwa tysiące</w:t>
      </w:r>
      <w:r w:rsidR="00CB3E7C" w:rsidRPr="00941C42">
        <w:rPr>
          <w:rFonts w:asciiTheme="minorHAnsi" w:hAnsiTheme="minorHAnsi" w:cs="Verdana"/>
          <w:b w:val="0"/>
          <w:sz w:val="22"/>
          <w:szCs w:val="22"/>
        </w:rPr>
        <w:t xml:space="preserve"> złotych </w:t>
      </w:r>
      <w:r w:rsidR="008B41A3" w:rsidRPr="00941C42">
        <w:rPr>
          <w:rFonts w:asciiTheme="minorHAnsi" w:hAnsiTheme="minorHAnsi" w:cs="Verdana"/>
          <w:b w:val="0"/>
          <w:sz w:val="22"/>
          <w:szCs w:val="22"/>
        </w:rPr>
        <w:t>00/100).</w:t>
      </w: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31C6F383"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64027E">
        <w:rPr>
          <w:rFonts w:asciiTheme="minorHAnsi" w:hAnsiTheme="minorHAnsi" w:cs="Verdana"/>
          <w:b w:val="0"/>
          <w:sz w:val="22"/>
          <w:szCs w:val="22"/>
        </w:rPr>
        <w:t>/U/2</w:t>
      </w:r>
      <w:r w:rsidR="00935F6F">
        <w:rPr>
          <w:rFonts w:asciiTheme="minorHAnsi" w:hAnsiTheme="minorHAnsi" w:cs="Verdana"/>
          <w:b w:val="0"/>
          <w:sz w:val="22"/>
          <w:szCs w:val="22"/>
        </w:rPr>
        <w:t>/2021</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1F9944C9"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lastRenderedPageBreak/>
        <w:t xml:space="preserve">Jeżeli wadium będzie wnoszone w poręczeniach lub gwarancjach, w treści tych dokumentów musi być zawarty zapis, odwołujący się do treści art. </w:t>
      </w:r>
      <w:r w:rsidR="00AC0FFA" w:rsidRPr="0094424C">
        <w:rPr>
          <w:rFonts w:asciiTheme="minorHAnsi" w:hAnsiTheme="minorHAnsi" w:cs="Verdana"/>
          <w:b w:val="0"/>
          <w:sz w:val="22"/>
          <w:szCs w:val="22"/>
        </w:rPr>
        <w:t xml:space="preserve">98 ust. 6 </w:t>
      </w:r>
      <w:r w:rsidRPr="008B41A3">
        <w:rPr>
          <w:rFonts w:asciiTheme="minorHAnsi" w:hAnsiTheme="minorHAnsi" w:cs="Verdana"/>
          <w:b w:val="0"/>
          <w:sz w:val="22"/>
          <w:szCs w:val="22"/>
        </w:rPr>
        <w:t xml:space="preserve">ustawy </w:t>
      </w:r>
      <w:proofErr w:type="spellStart"/>
      <w:r w:rsidRPr="008B41A3">
        <w:rPr>
          <w:rFonts w:asciiTheme="minorHAnsi" w:hAnsiTheme="minorHAnsi" w:cs="Verdana"/>
          <w:b w:val="0"/>
          <w:sz w:val="22"/>
          <w:szCs w:val="22"/>
        </w:rPr>
        <w:t>Pzp</w:t>
      </w:r>
      <w:proofErr w:type="spellEnd"/>
      <w:r w:rsidRPr="008B41A3">
        <w:rPr>
          <w:rFonts w:asciiTheme="minorHAnsi" w:hAnsiTheme="minorHAnsi" w:cs="Verdana"/>
          <w:b w:val="0"/>
          <w:sz w:val="22"/>
          <w:szCs w:val="22"/>
        </w:rPr>
        <w:t>.</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xml:space="preserve">.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Złożenie wniosku o zwrot wadium, o którym mowa w art. 98 ust.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 xml:space="preserve">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występuje odpowiednio do gwaranta lub poręczyciela z żądaniem zapłaty wadium, jeżeli:</w:t>
      </w:r>
    </w:p>
    <w:p w14:paraId="4CA6E2D9" w14:textId="6E5A3C5B"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 xml:space="preserve">Wykonawca w odpowiedzi na wezwanie, o którym mowa w art. 107 ust. 2 lub art. 128 ust. 1, z przyczyn leżących po jego stronie, nie złożył podmiotowych środków dowodowych lub przedmiotowych środków dowodowych potwierdzających okoliczności, o których mowa </w:t>
      </w:r>
      <w:r w:rsidR="00E22EB3">
        <w:rPr>
          <w:rFonts w:asciiTheme="minorHAnsi" w:hAnsiTheme="minorHAnsi" w:cs="Verdana"/>
          <w:b w:val="0"/>
          <w:sz w:val="22"/>
          <w:szCs w:val="22"/>
        </w:rPr>
        <w:br/>
      </w:r>
      <w:r w:rsidRPr="008430FB">
        <w:rPr>
          <w:rFonts w:asciiTheme="minorHAnsi" w:hAnsiTheme="minorHAnsi" w:cs="Verdana"/>
          <w:b w:val="0"/>
          <w:sz w:val="22"/>
          <w:szCs w:val="22"/>
        </w:rPr>
        <w:t xml:space="preserve">w art. 57 lub art. 106 ust. 1, oświadczenia, o którym mowa w art. 125 ust. 1, innych dokumentów lub oświadczeń lub nie wyraził zgody na poprawienie omyłki, o której mowa </w:t>
      </w:r>
      <w:r w:rsidR="00E22EB3">
        <w:rPr>
          <w:rFonts w:asciiTheme="minorHAnsi" w:hAnsiTheme="minorHAnsi" w:cs="Verdana"/>
          <w:b w:val="0"/>
          <w:sz w:val="22"/>
          <w:szCs w:val="22"/>
        </w:rPr>
        <w:br/>
      </w:r>
      <w:r w:rsidRPr="008430FB">
        <w:rPr>
          <w:rFonts w:asciiTheme="minorHAnsi" w:hAnsiTheme="minorHAnsi" w:cs="Verdana"/>
          <w:b w:val="0"/>
          <w:sz w:val="22"/>
          <w:szCs w:val="22"/>
        </w:rPr>
        <w:t>w art. 223 ust. 2 pkt 3, co spowodowało brak możliwości wybrania oferty złożonej przez Wykonawcę jako najkorzystniejszej;</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1D28C4B2"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OFRTY W CELU ZAWARCIA UMOWY W SPRAWIE ZAMÓWIENIA PUBLICZNEGO</w:t>
      </w:r>
    </w:p>
    <w:p w14:paraId="49EED6F2" w14:textId="374BE808"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zawiera umowę w sprawie zamówienia publicznego, z uwzględnieniem art. 577 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w:t>
      </w:r>
      <w:r w:rsidRPr="00F9260F">
        <w:rPr>
          <w:rFonts w:asciiTheme="minorHAnsi" w:hAnsiTheme="minorHAnsi" w:cs="Verdana"/>
          <w:b w:val="0"/>
          <w:sz w:val="22"/>
          <w:szCs w:val="22"/>
        </w:rPr>
        <w:lastRenderedPageBreak/>
        <w:t>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4D18A3" w14:textId="57364A9F" w:rsidR="00C45953" w:rsidRDefault="00C45953" w:rsidP="00C4350A">
      <w:pPr>
        <w:pStyle w:val="Tekstpodstawowy2"/>
        <w:numPr>
          <w:ilvl w:val="0"/>
          <w:numId w:val="39"/>
        </w:numPr>
        <w:spacing w:before="0"/>
        <w:ind w:left="567" w:hanging="357"/>
        <w:rPr>
          <w:rFonts w:asciiTheme="minorHAnsi" w:hAnsiTheme="minorHAnsi" w:cs="Verdana"/>
          <w:b w:val="0"/>
          <w:sz w:val="22"/>
          <w:szCs w:val="22"/>
        </w:rPr>
      </w:pPr>
      <w:r>
        <w:rPr>
          <w:rFonts w:asciiTheme="minorHAnsi" w:hAnsiTheme="minorHAnsi" w:cs="Verdana"/>
          <w:b w:val="0"/>
          <w:sz w:val="22"/>
          <w:szCs w:val="22"/>
        </w:rPr>
        <w:t>P</w:t>
      </w:r>
      <w:r w:rsidRPr="00F9260F">
        <w:rPr>
          <w:rFonts w:asciiTheme="minorHAnsi" w:hAnsiTheme="minorHAnsi" w:cs="Verdana"/>
          <w:b w:val="0"/>
          <w:sz w:val="22"/>
          <w:szCs w:val="22"/>
        </w:rPr>
        <w:t>rzed zawarciem umowy w sprawie zamówienia publicznego –</w:t>
      </w:r>
      <w:r>
        <w:rPr>
          <w:rFonts w:asciiTheme="minorHAnsi" w:hAnsiTheme="minorHAnsi" w:cs="Verdana"/>
          <w:b w:val="0"/>
          <w:sz w:val="22"/>
          <w:szCs w:val="22"/>
        </w:rPr>
        <w:t xml:space="preserve"> Zamawiający wzywa wykonawcę do przedstawienia dla osób wskazanych przez wykonawcę w wykazie osób:</w:t>
      </w:r>
    </w:p>
    <w:p w14:paraId="15026999" w14:textId="7AF6370C" w:rsidR="009C0312"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a) dla kierownika budowy - k</w:t>
      </w:r>
      <w:r w:rsidR="00572B51">
        <w:rPr>
          <w:rFonts w:asciiTheme="minorHAnsi" w:hAnsiTheme="minorHAnsi" w:cs="Verdana"/>
          <w:b w:val="0"/>
          <w:sz w:val="22"/>
          <w:szCs w:val="22"/>
        </w:rPr>
        <w:t>opię aktualnych uprawnień</w:t>
      </w:r>
      <w:r w:rsidR="00572B51" w:rsidRPr="00572B51">
        <w:rPr>
          <w:rFonts w:asciiTheme="minorHAnsi" w:hAnsiTheme="minorHAnsi" w:cs="Verdana"/>
          <w:b w:val="0"/>
          <w:sz w:val="22"/>
          <w:szCs w:val="22"/>
        </w:rPr>
        <w:t xml:space="preserve"> do kierowania robotami budowlanymi zgodnie z ustawą - Prawo budowlane w specjalności instalacyjnej w zakresie sieci, instalacji </w:t>
      </w:r>
      <w:r w:rsidR="00B2681D">
        <w:rPr>
          <w:rFonts w:asciiTheme="minorHAnsi" w:hAnsiTheme="minorHAnsi" w:cs="Verdana"/>
          <w:b w:val="0"/>
          <w:sz w:val="22"/>
          <w:szCs w:val="22"/>
        </w:rPr>
        <w:br/>
      </w:r>
      <w:r w:rsidR="00572B51" w:rsidRPr="00572B51">
        <w:rPr>
          <w:rFonts w:asciiTheme="minorHAnsi" w:hAnsiTheme="minorHAnsi" w:cs="Verdana"/>
          <w:b w:val="0"/>
          <w:sz w:val="22"/>
          <w:szCs w:val="22"/>
        </w:rPr>
        <w:t>i urządzeń cieplnych, wentylacyjnych, gazowych, wodociągowych i</w:t>
      </w:r>
      <w:r w:rsidR="007F39B0">
        <w:rPr>
          <w:rFonts w:asciiTheme="minorHAnsi" w:hAnsiTheme="minorHAnsi" w:cs="Verdana"/>
          <w:b w:val="0"/>
          <w:sz w:val="22"/>
          <w:szCs w:val="22"/>
        </w:rPr>
        <w:t xml:space="preserve"> kanalizacyjnych bez ograniczeń, </w:t>
      </w:r>
      <w:r w:rsidR="007F39B0" w:rsidRPr="007F39B0">
        <w:rPr>
          <w:rFonts w:asciiTheme="minorHAnsi" w:hAnsiTheme="minorHAnsi" w:cs="Verdana"/>
          <w:b w:val="0"/>
          <w:sz w:val="22"/>
          <w:szCs w:val="22"/>
        </w:rPr>
        <w:t>a także zaświadczenie wydane przez właściwą izbę samorządu zawodowego poświadczające wpis na listę członków tej izby, z okr</w:t>
      </w:r>
      <w:r w:rsidR="007F39B0">
        <w:rPr>
          <w:rFonts w:asciiTheme="minorHAnsi" w:hAnsiTheme="minorHAnsi" w:cs="Verdana"/>
          <w:b w:val="0"/>
          <w:sz w:val="22"/>
          <w:szCs w:val="22"/>
        </w:rPr>
        <w:t>eślonym w nim terminem ważności.</w:t>
      </w:r>
    </w:p>
    <w:p w14:paraId="124E7579" w14:textId="16D68E39" w:rsidR="00C45953"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 xml:space="preserve">b) dla osób wykonujących </w:t>
      </w:r>
      <w:proofErr w:type="spellStart"/>
      <w:r>
        <w:rPr>
          <w:rFonts w:asciiTheme="minorHAnsi" w:hAnsiTheme="minorHAnsi" w:cs="Verdana"/>
          <w:b w:val="0"/>
          <w:sz w:val="22"/>
          <w:szCs w:val="22"/>
        </w:rPr>
        <w:t>mufowanie</w:t>
      </w:r>
      <w:proofErr w:type="spellEnd"/>
      <w:r>
        <w:rPr>
          <w:rFonts w:asciiTheme="minorHAnsi" w:hAnsiTheme="minorHAnsi" w:cs="Verdana"/>
          <w:b w:val="0"/>
          <w:sz w:val="22"/>
          <w:szCs w:val="22"/>
        </w:rPr>
        <w:t xml:space="preserve"> – dokument potwierdzający </w:t>
      </w:r>
      <w:r w:rsidRPr="00C45953">
        <w:rPr>
          <w:rFonts w:asciiTheme="minorHAnsi" w:hAnsiTheme="minorHAnsi" w:cs="Verdana"/>
          <w:b w:val="0"/>
          <w:sz w:val="22"/>
          <w:szCs w:val="22"/>
        </w:rPr>
        <w:t>uprawnienia do wykonywania zespołów złącza w oferowanej p</w:t>
      </w:r>
      <w:r>
        <w:rPr>
          <w:rFonts w:asciiTheme="minorHAnsi" w:hAnsiTheme="minorHAnsi" w:cs="Verdana"/>
          <w:b w:val="0"/>
          <w:sz w:val="22"/>
          <w:szCs w:val="22"/>
        </w:rPr>
        <w:t>rzez Wykonawcę technologii (przeszkolenie</w:t>
      </w:r>
      <w:r w:rsidRPr="00C45953">
        <w:rPr>
          <w:rFonts w:asciiTheme="minorHAnsi" w:hAnsiTheme="minorHAnsi" w:cs="Verdana"/>
          <w:b w:val="0"/>
          <w:sz w:val="22"/>
          <w:szCs w:val="22"/>
        </w:rPr>
        <w:t xml:space="preserve"> w tym zakresie).</w:t>
      </w:r>
    </w:p>
    <w:p w14:paraId="401AD48F" w14:textId="77777777" w:rsidR="00C45953" w:rsidRPr="007F39B0" w:rsidRDefault="00C45953" w:rsidP="00C45953">
      <w:pPr>
        <w:pStyle w:val="Tekstpodstawowy2"/>
        <w:spacing w:before="0"/>
        <w:ind w:left="567"/>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200FE69D" w:rsidR="0097328F" w:rsidRP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Wykonawca, przed podpisaniem umowy, zobowiązany jest do wniesienia zabezpieczenia należytego wykonania umowy na kwotę stanowiącą 5 % ceny całkowitej podanej w ofercie, </w:t>
      </w:r>
      <w:r w:rsidR="00896F9F">
        <w:rPr>
          <w:rFonts w:asciiTheme="minorHAnsi" w:hAnsiTheme="minorHAnsi" w:cs="Verdana"/>
          <w:b w:val="0"/>
          <w:sz w:val="22"/>
          <w:szCs w:val="22"/>
        </w:rPr>
        <w:br/>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0BE48658"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64027E">
        <w:rPr>
          <w:rFonts w:asciiTheme="minorHAnsi" w:hAnsiTheme="minorHAnsi" w:cs="Verdana"/>
          <w:b w:val="0"/>
          <w:sz w:val="22"/>
          <w:szCs w:val="22"/>
        </w:rPr>
        <w:t>/U/2</w:t>
      </w:r>
      <w:r w:rsidR="000F7C6D">
        <w:rPr>
          <w:rFonts w:asciiTheme="minorHAnsi" w:hAnsiTheme="minorHAnsi" w:cs="Verdana"/>
          <w:b w:val="0"/>
          <w:sz w:val="22"/>
          <w:szCs w:val="22"/>
        </w:rPr>
        <w:t>/2021</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 xml:space="preserve">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w:t>
      </w:r>
    </w:p>
    <w:p w14:paraId="120074C5" w14:textId="4D307F5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 xml:space="preserve">wykonania </w:t>
      </w:r>
      <w:r w:rsidR="00FB504B" w:rsidRPr="00FB504B">
        <w:rPr>
          <w:rFonts w:asciiTheme="minorHAnsi" w:hAnsiTheme="minorHAnsi" w:cstheme="minorHAnsi"/>
        </w:rPr>
        <w:lastRenderedPageBreak/>
        <w:t>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299240C6" w:rsidR="00225A61" w:rsidRDefault="00AC5F5F" w:rsidP="00E76DCF">
      <w:pPr>
        <w:pStyle w:val="Tekstpodstawowy2"/>
        <w:ind w:left="567" w:hanging="426"/>
        <w:rPr>
          <w:rFonts w:asciiTheme="minorHAnsi" w:hAnsiTheme="minorHAnsi" w:cs="Verdana"/>
          <w:b w:val="0"/>
          <w:sz w:val="22"/>
          <w:szCs w:val="22"/>
        </w:rPr>
      </w:pPr>
      <w:r>
        <w:rPr>
          <w:rFonts w:asciiTheme="minorHAnsi" w:hAnsiTheme="minorHAnsi" w:cs="Verdana"/>
          <w:b w:val="0"/>
          <w:sz w:val="22"/>
          <w:szCs w:val="22"/>
        </w:rPr>
        <w:t xml:space="preserve">Projektowane postanowienia umowy </w:t>
      </w:r>
      <w:r w:rsidR="007B2E00">
        <w:rPr>
          <w:rFonts w:asciiTheme="minorHAnsi" w:hAnsiTheme="minorHAnsi" w:cs="Verdana"/>
          <w:b w:val="0"/>
          <w:sz w:val="22"/>
          <w:szCs w:val="22"/>
        </w:rPr>
        <w:t>stanowią załącznik nr 8 do SWZ.</w:t>
      </w:r>
    </w:p>
    <w:p w14:paraId="11BB1D77" w14:textId="77777777" w:rsidR="00A57D66" w:rsidRDefault="00A57D66"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7B2E00">
        <w:rPr>
          <w:rFonts w:asciiTheme="minorHAnsi" w:hAnsiTheme="minorHAnsi" w:cs="Verdana"/>
          <w:b w:val="0"/>
          <w:sz w:val="22"/>
          <w:szCs w:val="22"/>
        </w:rPr>
        <w:t>Pzp</w:t>
      </w:r>
      <w:proofErr w:type="spellEnd"/>
      <w:r w:rsidRPr="007B2E00">
        <w:rPr>
          <w:rFonts w:asciiTheme="minorHAnsi" w:hAnsiTheme="minorHAnsi" w:cs="Verdana"/>
          <w:b w:val="0"/>
          <w:sz w:val="22"/>
          <w:szCs w:val="22"/>
        </w:rPr>
        <w:t>.</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Na orzeczenie Krajowej Izby Odwoławczej oraz postanowienie Prezesa Krajowej Izby Odwoławczej, o którym mowa w art. 519 ust. 1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 stronom oraz uczestnikom postępowania odwoławczego przysługuje skarga do sądu. Skargę̨ wnosi się̨ do Sądu Okręgowego w Warszawie za pośrednictwem Prezesa Krajowej Izby Odwoławczej.</w:t>
      </w:r>
    </w:p>
    <w:p w14:paraId="30BEFFFF" w14:textId="2E9E5512" w:rsidR="00225A61"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Szczegółowe informacje dotyczące środków ochrony prawnej określone są w Dziale IX „Środki ochrony prawnej”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w:t>
      </w:r>
    </w:p>
    <w:p w14:paraId="338CB30C" w14:textId="77777777" w:rsidR="007202D5" w:rsidRDefault="007202D5"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11353BD4" w:rsidR="00765008" w:rsidRPr="00EC2921" w:rsidRDefault="006943E5" w:rsidP="00E76DCF">
            <w:pPr>
              <w:pStyle w:val="Akapitzlist"/>
              <w:numPr>
                <w:ilvl w:val="0"/>
                <w:numId w:val="20"/>
              </w:numPr>
              <w:ind w:left="459" w:hanging="459"/>
              <w:jc w:val="both"/>
              <w:rPr>
                <w:rFonts w:asciiTheme="minorHAnsi" w:eastAsia="Calibri" w:hAnsiTheme="minorHAnsi" w:cstheme="minorHAnsi"/>
                <w:b/>
              </w:rPr>
            </w:pPr>
            <w:r w:rsidRPr="006351B7">
              <w:rPr>
                <w:rFonts w:asciiTheme="minorHAnsi" w:hAnsiTheme="minorHAnsi"/>
                <w:b/>
              </w:rPr>
              <w:t xml:space="preserve">INFORMACJA O PRZETWARZANIU DANYCH OSOBOWYCH PRZEZ </w:t>
            </w:r>
            <w:r w:rsidR="00E76DCF" w:rsidRPr="006351B7">
              <w:rPr>
                <w:rFonts w:asciiTheme="minorHAnsi" w:hAnsiTheme="minorHAnsi"/>
                <w:b/>
              </w:rPr>
              <w:t>INSTYTUCJĘ ZARZĄDZAJĄCĄ PROGRAMEM OPERACYJNYM INFRASTRUKTURA I ŚRODOWISKO 2014-2020</w:t>
            </w:r>
          </w:p>
        </w:tc>
      </w:tr>
    </w:tbl>
    <w:p w14:paraId="2316BF46" w14:textId="1ABA05A9" w:rsidR="00AC5E8C" w:rsidRPr="0002781F" w:rsidRDefault="00E76DCF"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 xml:space="preserve">Administratorem </w:t>
      </w:r>
      <w:r w:rsidR="00E22EB3" w:rsidRPr="0002781F">
        <w:rPr>
          <w:rFonts w:asciiTheme="minorHAnsi" w:hAnsiTheme="minorHAnsi" w:cstheme="minorHAnsi"/>
        </w:rPr>
        <w:t>przetwarzanych danych osobowych jest</w:t>
      </w:r>
      <w:r w:rsidR="00AC5E8C" w:rsidRPr="0002781F">
        <w:rPr>
          <w:rFonts w:asciiTheme="minorHAnsi" w:hAnsiTheme="minorHAnsi" w:cstheme="minorHAnsi"/>
        </w:rPr>
        <w:t xml:space="preserve"> Minister Funduszy i Polityki Regionalnej, pełniący funkcję Instytucji Zarządzającej Programem </w:t>
      </w:r>
      <w:r w:rsidR="00E22EB3" w:rsidRPr="0002781F">
        <w:rPr>
          <w:rFonts w:asciiTheme="minorHAnsi" w:hAnsiTheme="minorHAnsi" w:cstheme="minorHAnsi"/>
        </w:rPr>
        <w:t>Operacyjnym Infrastruktura i Środowisko 2014-2020 (</w:t>
      </w:r>
      <w:proofErr w:type="spellStart"/>
      <w:r w:rsidR="00E22EB3" w:rsidRPr="0002781F">
        <w:rPr>
          <w:rFonts w:asciiTheme="minorHAnsi" w:hAnsiTheme="minorHAnsi" w:cstheme="minorHAnsi"/>
        </w:rPr>
        <w:t>POIiŚ</w:t>
      </w:r>
      <w:proofErr w:type="spellEnd"/>
      <w:r w:rsidR="00AC5E8C" w:rsidRPr="0002781F">
        <w:rPr>
          <w:rFonts w:asciiTheme="minorHAnsi" w:hAnsiTheme="minorHAnsi" w:cstheme="minorHAnsi"/>
        </w:rPr>
        <w:t xml:space="preserve"> 2014-2020), z siedzibą przy ul. Wspólnej 2/4, 00-926 Warszawa.</w:t>
      </w:r>
    </w:p>
    <w:p w14:paraId="3DCE8F1E" w14:textId="0B9658D5" w:rsidR="00AC5E8C" w:rsidRPr="0002781F" w:rsidRDefault="00AC5E8C"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 xml:space="preserve">Narodowy Fundusz Ochrony Środowiska i Gospodarki Wodnej z siedzibą przy </w:t>
      </w:r>
      <w:r w:rsidR="00D772F9">
        <w:rPr>
          <w:rFonts w:asciiTheme="minorHAnsi" w:hAnsiTheme="minorHAnsi" w:cstheme="minorHAnsi"/>
        </w:rPr>
        <w:br/>
      </w:r>
      <w:r w:rsidRPr="0002781F">
        <w:rPr>
          <w:rFonts w:asciiTheme="minorHAnsi" w:hAnsiTheme="minorHAnsi" w:cstheme="minorHAnsi"/>
        </w:rPr>
        <w:t xml:space="preserve">ul. </w:t>
      </w:r>
      <w:r w:rsidR="00E76DCF" w:rsidRPr="0002781F">
        <w:rPr>
          <w:rFonts w:asciiTheme="minorHAnsi" w:hAnsiTheme="minorHAnsi" w:cstheme="minorHAnsi"/>
        </w:rPr>
        <w:t>Konstruktorskiej 3a, 02-673 Warszawa</w:t>
      </w:r>
      <w:r w:rsidRPr="0002781F">
        <w:rPr>
          <w:rFonts w:asciiTheme="minorHAnsi" w:hAnsiTheme="minorHAnsi" w:cstheme="minorHAnsi"/>
        </w:rPr>
        <w:t xml:space="preserve"> jest podmiotem przetwarzającym dane </w:t>
      </w:r>
      <w:r w:rsidR="00E76DCF" w:rsidRPr="0002781F">
        <w:rPr>
          <w:rFonts w:asciiTheme="minorHAnsi" w:hAnsiTheme="minorHAnsi" w:cstheme="minorHAnsi"/>
        </w:rPr>
        <w:t>osobowe na podstawie porozumienia zawartego z administratorem (tzw</w:t>
      </w:r>
      <w:r w:rsidRPr="0002781F">
        <w:rPr>
          <w:rFonts w:asciiTheme="minorHAnsi" w:hAnsiTheme="minorHAnsi" w:cstheme="minorHAnsi"/>
        </w:rPr>
        <w:t>. procesorem).</w:t>
      </w:r>
    </w:p>
    <w:p w14:paraId="385EE4D4" w14:textId="21DA95CF" w:rsidR="00AC5E8C" w:rsidRPr="0002781F" w:rsidRDefault="00E76DCF"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Dane osobowe przetwarzane</w:t>
      </w:r>
      <w:r w:rsidR="00AC5E8C" w:rsidRPr="0002781F">
        <w:rPr>
          <w:rFonts w:asciiTheme="minorHAnsi" w:hAnsiTheme="minorHAnsi" w:cstheme="minorHAnsi"/>
        </w:rPr>
        <w:t xml:space="preserve"> będą na potrzeby realizacji </w:t>
      </w:r>
      <w:proofErr w:type="spellStart"/>
      <w:r w:rsidR="00AC5E8C" w:rsidRPr="0002781F">
        <w:rPr>
          <w:rFonts w:asciiTheme="minorHAnsi" w:hAnsiTheme="minorHAnsi" w:cstheme="minorHAnsi"/>
        </w:rPr>
        <w:t>POIiŚ</w:t>
      </w:r>
      <w:proofErr w:type="spellEnd"/>
      <w:r w:rsidR="00AC5E8C" w:rsidRPr="0002781F">
        <w:rPr>
          <w:rFonts w:asciiTheme="minorHAnsi" w:hAnsiTheme="minorHAnsi" w:cstheme="minorHAnsi"/>
        </w:rPr>
        <w:t xml:space="preserve"> 2014-2020, w </w:t>
      </w:r>
      <w:r w:rsidRPr="0002781F">
        <w:rPr>
          <w:rFonts w:asciiTheme="minorHAnsi" w:hAnsiTheme="minorHAnsi" w:cstheme="minorHAnsi"/>
        </w:rPr>
        <w:t xml:space="preserve">szczególności </w:t>
      </w:r>
      <w:r w:rsidR="00D772F9">
        <w:rPr>
          <w:rFonts w:asciiTheme="minorHAnsi" w:hAnsiTheme="minorHAnsi" w:cstheme="minorHAnsi"/>
        </w:rPr>
        <w:br/>
      </w:r>
      <w:r w:rsidRPr="0002781F">
        <w:rPr>
          <w:rFonts w:asciiTheme="minorHAnsi" w:hAnsiTheme="minorHAnsi" w:cstheme="minorHAnsi"/>
        </w:rPr>
        <w:t>w</w:t>
      </w:r>
      <w:r w:rsidR="00AC5E8C" w:rsidRPr="0002781F">
        <w:rPr>
          <w:rFonts w:asciiTheme="minorHAnsi" w:hAnsiTheme="minorHAnsi" w:cstheme="minorHAnsi"/>
        </w:rPr>
        <w:t xml:space="preserve"> celu realizacji i rozliczenia projektu/ów w ramach działań Programu Operacyjnego Infrastruktura i Środowisko 2014-2020.</w:t>
      </w:r>
    </w:p>
    <w:p w14:paraId="2B7D6B97" w14:textId="59B1E30A" w:rsidR="00AC5E8C" w:rsidRPr="0002781F" w:rsidRDefault="00E76DCF"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Podanie danych jest dobrowolne, ale konieczne do</w:t>
      </w:r>
      <w:r w:rsidR="00AC5E8C" w:rsidRPr="0002781F">
        <w:rPr>
          <w:rFonts w:asciiTheme="minorHAnsi" w:hAnsiTheme="minorHAnsi" w:cstheme="minorHAnsi"/>
        </w:rPr>
        <w:t xml:space="preserve"> realizacji ww. celu, </w:t>
      </w:r>
      <w:r w:rsidRPr="0002781F">
        <w:rPr>
          <w:rFonts w:asciiTheme="minorHAnsi" w:hAnsiTheme="minorHAnsi" w:cstheme="minorHAnsi"/>
        </w:rPr>
        <w:t xml:space="preserve">związanego </w:t>
      </w:r>
      <w:r w:rsidR="00D772F9">
        <w:rPr>
          <w:rFonts w:asciiTheme="minorHAnsi" w:hAnsiTheme="minorHAnsi" w:cstheme="minorHAnsi"/>
        </w:rPr>
        <w:br/>
      </w:r>
      <w:r w:rsidRPr="0002781F">
        <w:rPr>
          <w:rFonts w:asciiTheme="minorHAnsi" w:hAnsiTheme="minorHAnsi" w:cstheme="minorHAnsi"/>
        </w:rPr>
        <w:t>z wdrażaniem Programu</w:t>
      </w:r>
      <w:r w:rsidR="00AC5E8C" w:rsidRPr="0002781F">
        <w:rPr>
          <w:rFonts w:asciiTheme="minorHAnsi" w:hAnsiTheme="minorHAnsi" w:cstheme="minorHAnsi"/>
        </w:rPr>
        <w:t>. Odmowa ich podania jest równoznaczna z brakiem możliwości podjęcia stosownych działań.</w:t>
      </w:r>
    </w:p>
    <w:p w14:paraId="48D64A6E" w14:textId="77777777" w:rsidR="00AC5E8C" w:rsidRPr="0002781F" w:rsidRDefault="00AC5E8C"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Przetwarzanie danych osobowych odbywa się w związku:</w:t>
      </w:r>
    </w:p>
    <w:p w14:paraId="5FF22E35" w14:textId="31A1E30A" w:rsidR="00AC5E8C" w:rsidRPr="0002781F" w:rsidRDefault="00D772F9" w:rsidP="00C4350A">
      <w:pPr>
        <w:pStyle w:val="Akapitzlist"/>
        <w:numPr>
          <w:ilvl w:val="0"/>
          <w:numId w:val="42"/>
        </w:numPr>
        <w:suppressAutoHyphens/>
        <w:spacing w:line="240" w:lineRule="auto"/>
        <w:ind w:left="993"/>
        <w:jc w:val="both"/>
        <w:rPr>
          <w:rFonts w:asciiTheme="minorHAnsi" w:hAnsiTheme="minorHAnsi" w:cstheme="minorHAnsi"/>
        </w:rPr>
      </w:pPr>
      <w:r w:rsidRPr="0002781F">
        <w:rPr>
          <w:rFonts w:asciiTheme="minorHAnsi" w:hAnsiTheme="minorHAnsi" w:cstheme="minorHAnsi"/>
        </w:rPr>
        <w:t>z realizacją</w:t>
      </w:r>
      <w:r w:rsidR="00AC5E8C" w:rsidRPr="0002781F">
        <w:rPr>
          <w:rFonts w:asciiTheme="minorHAnsi" w:hAnsiTheme="minorHAnsi" w:cstheme="minorHAnsi"/>
        </w:rPr>
        <w:t xml:space="preserve"> ciążącego na administratorze obowiązku prawnego (art. 6 ust. 1 lit. c RODO), wynikającego z następujących przepisów prawa:</w:t>
      </w:r>
    </w:p>
    <w:p w14:paraId="51DD09DF" w14:textId="77777777" w:rsidR="00D772F9" w:rsidRDefault="00AC5E8C"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 xml:space="preserve">rozporządzenia Parlamentu Europejskiego i Rady nr 1303/2013 </w:t>
      </w:r>
      <w:r w:rsidR="00D772F9" w:rsidRPr="00D772F9">
        <w:rPr>
          <w:rFonts w:asciiTheme="minorHAnsi" w:hAnsiTheme="minorHAnsi" w:cstheme="minorHAnsi"/>
        </w:rPr>
        <w:t>z dnia</w:t>
      </w:r>
      <w:r w:rsidRPr="00D772F9">
        <w:rPr>
          <w:rFonts w:asciiTheme="minorHAnsi" w:hAnsiTheme="minorHAnsi" w:cstheme="minorHAnsi"/>
        </w:rPr>
        <w:t xml:space="preserve"> 17 grudnia 2013 r. ustanawiającego wspólne przepisy dotyczące </w:t>
      </w:r>
      <w:r w:rsidR="00D772F9" w:rsidRPr="00D772F9">
        <w:rPr>
          <w:rFonts w:asciiTheme="minorHAnsi" w:hAnsiTheme="minorHAnsi" w:cstheme="minorHAnsi"/>
        </w:rPr>
        <w:t>Europejskiego Funduszu Rozwoju</w:t>
      </w:r>
      <w:r w:rsidRPr="00D772F9">
        <w:rPr>
          <w:rFonts w:asciiTheme="minorHAnsi" w:hAnsiTheme="minorHAnsi" w:cstheme="minorHAnsi"/>
        </w:rPr>
        <w:t xml:space="preserve"> Regionalnego, Europejskiego Funduszu </w:t>
      </w:r>
      <w:r w:rsidR="00D772F9" w:rsidRPr="00D772F9">
        <w:rPr>
          <w:rFonts w:asciiTheme="minorHAnsi" w:hAnsiTheme="minorHAnsi" w:cstheme="minorHAnsi"/>
        </w:rPr>
        <w:t>Społecznego, Funduszu Spójności, Europejskiego</w:t>
      </w:r>
      <w:r w:rsidRPr="00D772F9">
        <w:rPr>
          <w:rFonts w:asciiTheme="minorHAnsi" w:hAnsiTheme="minorHAnsi" w:cstheme="minorHAnsi"/>
        </w:rPr>
        <w:t xml:space="preserve"> Funduszu Rolnego na </w:t>
      </w:r>
      <w:r w:rsidR="00D772F9" w:rsidRPr="00D772F9">
        <w:rPr>
          <w:rFonts w:asciiTheme="minorHAnsi" w:hAnsiTheme="minorHAnsi" w:cstheme="minorHAnsi"/>
        </w:rPr>
        <w:t>rzecz Rozwoju Obszarów Wiejskich oraz Europejskiego Funduszu</w:t>
      </w:r>
      <w:r w:rsidRPr="00D772F9">
        <w:rPr>
          <w:rFonts w:asciiTheme="minorHAnsi" w:hAnsiTheme="minorHAnsi" w:cstheme="minorHAnsi"/>
        </w:rPr>
        <w:t xml:space="preserve"> </w:t>
      </w:r>
      <w:r w:rsidR="00D772F9" w:rsidRPr="00D772F9">
        <w:rPr>
          <w:rFonts w:asciiTheme="minorHAnsi" w:hAnsiTheme="minorHAnsi" w:cstheme="minorHAnsi"/>
        </w:rPr>
        <w:lastRenderedPageBreak/>
        <w:t>Morskiego i Rybackiego, oraz</w:t>
      </w:r>
      <w:r w:rsidRPr="00D772F9">
        <w:rPr>
          <w:rFonts w:asciiTheme="minorHAnsi" w:hAnsiTheme="minorHAnsi" w:cstheme="minorHAnsi"/>
        </w:rPr>
        <w:t xml:space="preserve"> </w:t>
      </w:r>
      <w:r w:rsidR="00D772F9" w:rsidRPr="00D772F9">
        <w:rPr>
          <w:rFonts w:asciiTheme="minorHAnsi" w:hAnsiTheme="minorHAnsi" w:cstheme="minorHAnsi"/>
        </w:rPr>
        <w:t>ustanawiającego przepisy ogólne</w:t>
      </w:r>
      <w:r w:rsidRPr="00D772F9">
        <w:rPr>
          <w:rFonts w:asciiTheme="minorHAnsi" w:hAnsiTheme="minorHAnsi" w:cstheme="minorHAnsi"/>
        </w:rPr>
        <w:t xml:space="preserve"> </w:t>
      </w:r>
      <w:r w:rsidR="00D772F9" w:rsidRPr="00D772F9">
        <w:rPr>
          <w:rFonts w:asciiTheme="minorHAnsi" w:hAnsiTheme="minorHAnsi" w:cstheme="minorHAnsi"/>
        </w:rPr>
        <w:t>dotyczące Europejskiego</w:t>
      </w:r>
      <w:r w:rsidRPr="00D772F9">
        <w:rPr>
          <w:rFonts w:asciiTheme="minorHAnsi" w:hAnsiTheme="minorHAnsi" w:cstheme="minorHAnsi"/>
        </w:rPr>
        <w:t xml:space="preserve"> Funduszu Rozwoju Regionalnego, Europejskiego </w:t>
      </w:r>
      <w:r w:rsidR="00D772F9" w:rsidRPr="00D772F9">
        <w:rPr>
          <w:rFonts w:asciiTheme="minorHAnsi" w:hAnsiTheme="minorHAnsi" w:cstheme="minorHAnsi"/>
        </w:rPr>
        <w:t>Funduszu Społecznego, Funduszu Spójności i</w:t>
      </w:r>
      <w:r w:rsidRPr="00D772F9">
        <w:rPr>
          <w:rFonts w:asciiTheme="minorHAnsi" w:hAnsiTheme="minorHAnsi" w:cstheme="minorHAnsi"/>
        </w:rPr>
        <w:t xml:space="preserve"> Europejskiego Funduszu Morskiego i Rybackiego oraz uchylającego Rozporządzenie Rady (WE) nr 1083/2006,</w:t>
      </w:r>
    </w:p>
    <w:p w14:paraId="4E0F498D" w14:textId="77777777"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rozporządzenia wykonawczego Komisji (UE</w:t>
      </w:r>
      <w:r w:rsidR="00AC5E8C" w:rsidRPr="00D772F9">
        <w:rPr>
          <w:rFonts w:asciiTheme="minorHAnsi" w:hAnsiTheme="minorHAnsi" w:cstheme="minorHAnsi"/>
        </w:rPr>
        <w:t xml:space="preserve">) nr 1011/2014 z </w:t>
      </w:r>
      <w:r w:rsidRPr="00D772F9">
        <w:rPr>
          <w:rFonts w:asciiTheme="minorHAnsi" w:hAnsiTheme="minorHAnsi" w:cstheme="minorHAnsi"/>
        </w:rPr>
        <w:t>dnia 22 września 2014 r. ustanawiającego szczegółowe przepisy</w:t>
      </w:r>
      <w:r w:rsidR="00AC5E8C" w:rsidRPr="00D772F9">
        <w:rPr>
          <w:rFonts w:asciiTheme="minorHAnsi" w:hAnsiTheme="minorHAnsi" w:cstheme="minorHAnsi"/>
        </w:rPr>
        <w:t xml:space="preserve"> </w:t>
      </w:r>
      <w:r w:rsidRPr="00D772F9">
        <w:rPr>
          <w:rFonts w:asciiTheme="minorHAnsi" w:hAnsiTheme="minorHAnsi" w:cstheme="minorHAnsi"/>
        </w:rPr>
        <w:t>wykonawcze do</w:t>
      </w:r>
      <w:r w:rsidR="00AC5E8C" w:rsidRPr="00D772F9">
        <w:rPr>
          <w:rFonts w:asciiTheme="minorHAnsi" w:hAnsiTheme="minorHAnsi" w:cstheme="minorHAnsi"/>
        </w:rPr>
        <w:t xml:space="preserve"> rozporządzenia Parlamentu Europejskiego i Rady (UE) </w:t>
      </w:r>
      <w:r w:rsidRPr="00D772F9">
        <w:rPr>
          <w:rFonts w:asciiTheme="minorHAnsi" w:hAnsiTheme="minorHAnsi" w:cstheme="minorHAnsi"/>
        </w:rPr>
        <w:t>nr 1303/2013 w</w:t>
      </w:r>
      <w:r w:rsidR="00AC5E8C" w:rsidRPr="00D772F9">
        <w:rPr>
          <w:rFonts w:asciiTheme="minorHAnsi" w:hAnsiTheme="minorHAnsi" w:cstheme="minorHAnsi"/>
        </w:rPr>
        <w:t xml:space="preserve"> odniesieniu do wzorów służących do przekazywania Komisji </w:t>
      </w:r>
      <w:r w:rsidRPr="00D772F9">
        <w:rPr>
          <w:rFonts w:asciiTheme="minorHAnsi" w:hAnsiTheme="minorHAnsi" w:cstheme="minorHAnsi"/>
        </w:rPr>
        <w:t>określonych informacji oraz szczegółowe</w:t>
      </w:r>
      <w:r w:rsidR="00AC5E8C" w:rsidRPr="00D772F9">
        <w:rPr>
          <w:rFonts w:asciiTheme="minorHAnsi" w:hAnsiTheme="minorHAnsi" w:cstheme="minorHAnsi"/>
        </w:rPr>
        <w:t xml:space="preserve"> przepisy dotyczące wymiany </w:t>
      </w:r>
      <w:r w:rsidRPr="00D772F9">
        <w:rPr>
          <w:rFonts w:asciiTheme="minorHAnsi" w:hAnsiTheme="minorHAnsi" w:cstheme="minorHAnsi"/>
        </w:rPr>
        <w:t>informacji między beneficjentami, a instytucjami zarządzającymi</w:t>
      </w:r>
      <w:r w:rsidR="00AC5E8C" w:rsidRPr="00D772F9">
        <w:rPr>
          <w:rFonts w:asciiTheme="minorHAnsi" w:hAnsiTheme="minorHAnsi" w:cstheme="minorHAnsi"/>
        </w:rPr>
        <w:t>, certyfikującymi, audytowymi i pośredniczącymi,</w:t>
      </w:r>
    </w:p>
    <w:p w14:paraId="4E682AA5" w14:textId="77777777"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rozporządzenia Parlamentu Europejskiego i Rady (UE</w:t>
      </w:r>
      <w:r w:rsidR="00AC5E8C" w:rsidRPr="00D772F9">
        <w:rPr>
          <w:rFonts w:asciiTheme="minorHAnsi" w:hAnsiTheme="minorHAnsi" w:cstheme="minorHAnsi"/>
        </w:rPr>
        <w:t xml:space="preserve">, </w:t>
      </w:r>
      <w:proofErr w:type="spellStart"/>
      <w:r w:rsidRPr="00D772F9">
        <w:rPr>
          <w:rFonts w:asciiTheme="minorHAnsi" w:hAnsiTheme="minorHAnsi" w:cstheme="minorHAnsi"/>
        </w:rPr>
        <w:t>Euratom</w:t>
      </w:r>
      <w:proofErr w:type="spellEnd"/>
      <w:r w:rsidRPr="00D772F9">
        <w:rPr>
          <w:rFonts w:asciiTheme="minorHAnsi" w:hAnsiTheme="minorHAnsi" w:cstheme="minorHAnsi"/>
        </w:rPr>
        <w:t>) nr 2018/1046 z dnia 18 lipca 2018 r</w:t>
      </w:r>
      <w:r w:rsidR="00AC5E8C" w:rsidRPr="00D772F9">
        <w:rPr>
          <w:rFonts w:asciiTheme="minorHAnsi" w:hAnsiTheme="minorHAnsi" w:cstheme="minorHAnsi"/>
        </w:rPr>
        <w:t xml:space="preserve">. w sprawie zasad </w:t>
      </w:r>
      <w:r w:rsidRPr="00D772F9">
        <w:rPr>
          <w:rFonts w:asciiTheme="minorHAnsi" w:hAnsiTheme="minorHAnsi" w:cstheme="minorHAnsi"/>
        </w:rPr>
        <w:t>finansowych mających zastosowanie do budżetu ogólnego Unii</w:t>
      </w:r>
      <w:r w:rsidR="00AC5E8C" w:rsidRPr="00D772F9">
        <w:rPr>
          <w:rFonts w:asciiTheme="minorHAnsi" w:hAnsiTheme="minorHAnsi" w:cstheme="minorHAnsi"/>
        </w:rPr>
        <w:t xml:space="preserve">, zmieniające rozporządzenia (UE) nr 1296/2013, (UE) nr 1301/2013, (UE) </w:t>
      </w:r>
      <w:r w:rsidRPr="00D772F9">
        <w:rPr>
          <w:rFonts w:asciiTheme="minorHAnsi" w:hAnsiTheme="minorHAnsi" w:cstheme="minorHAnsi"/>
        </w:rPr>
        <w:t>nr 1303/2013, (UE) nr 1304/2013, (UE) nr 1309/2013, (UE) nr 1316/2013, (UE) nr 223/2014 i (UE) nr 283/2014 oraz</w:t>
      </w:r>
      <w:r w:rsidR="00AC5E8C" w:rsidRPr="00D772F9">
        <w:rPr>
          <w:rFonts w:asciiTheme="minorHAnsi" w:hAnsiTheme="minorHAnsi" w:cstheme="minorHAnsi"/>
        </w:rPr>
        <w:t xml:space="preserve"> decyzję nr 541/2014/</w:t>
      </w:r>
      <w:r w:rsidRPr="00D772F9">
        <w:rPr>
          <w:rFonts w:asciiTheme="minorHAnsi" w:hAnsiTheme="minorHAnsi" w:cstheme="minorHAnsi"/>
        </w:rPr>
        <w:t xml:space="preserve">UE, a także uchylające rozporządzenie (UE, </w:t>
      </w:r>
      <w:proofErr w:type="spellStart"/>
      <w:r w:rsidRPr="00D772F9">
        <w:rPr>
          <w:rFonts w:asciiTheme="minorHAnsi" w:hAnsiTheme="minorHAnsi" w:cstheme="minorHAnsi"/>
        </w:rPr>
        <w:t>Euratom</w:t>
      </w:r>
      <w:proofErr w:type="spellEnd"/>
      <w:r w:rsidR="00AC5E8C" w:rsidRPr="00D772F9">
        <w:rPr>
          <w:rFonts w:asciiTheme="minorHAnsi" w:hAnsiTheme="minorHAnsi" w:cstheme="minorHAnsi"/>
        </w:rPr>
        <w:t>) nr 966/2012,</w:t>
      </w:r>
    </w:p>
    <w:p w14:paraId="37407D8C" w14:textId="4E37E53A"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11 lipca 2014 r</w:t>
      </w:r>
      <w:r w:rsidR="00AC5E8C" w:rsidRPr="00D772F9">
        <w:rPr>
          <w:rFonts w:asciiTheme="minorHAnsi" w:hAnsiTheme="minorHAnsi" w:cstheme="minorHAnsi"/>
        </w:rPr>
        <w:t xml:space="preserve">. o zasadach realizacji </w:t>
      </w:r>
      <w:r w:rsidRPr="00D772F9">
        <w:rPr>
          <w:rFonts w:asciiTheme="minorHAnsi" w:hAnsiTheme="minorHAnsi" w:cstheme="minorHAnsi"/>
        </w:rPr>
        <w:t>programów w</w:t>
      </w:r>
      <w:r w:rsidR="00AC5E8C" w:rsidRPr="00D772F9">
        <w:rPr>
          <w:rFonts w:asciiTheme="minorHAnsi" w:hAnsiTheme="minorHAnsi" w:cstheme="minorHAnsi"/>
        </w:rPr>
        <w:t xml:space="preserve"> zakresie polityki spójności finansowanych w perspektywie finansowej 2014-2020,</w:t>
      </w:r>
    </w:p>
    <w:p w14:paraId="105F3082" w14:textId="016F6E2F"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14 czerwca</w:t>
      </w:r>
      <w:r w:rsidR="00AC5E8C" w:rsidRPr="00D772F9">
        <w:rPr>
          <w:rFonts w:asciiTheme="minorHAnsi" w:hAnsiTheme="minorHAnsi" w:cstheme="minorHAnsi"/>
        </w:rPr>
        <w:t xml:space="preserve"> 1960 r. - Kodeks postępowania administracyjnego,</w:t>
      </w:r>
    </w:p>
    <w:p w14:paraId="034AA38F" w14:textId="77777777" w:rsidR="00D772F9" w:rsidRDefault="00AC5E8C"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27 sierpnia 2009 r. o finansach publicznych,</w:t>
      </w:r>
    </w:p>
    <w:p w14:paraId="148D4F2D" w14:textId="77777777" w:rsidR="00D772F9" w:rsidRDefault="00AC5E8C"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21 listopada 2008 r. o służbie cywilnej,</w:t>
      </w:r>
    </w:p>
    <w:p w14:paraId="4F2E0EEC" w14:textId="6A0F9E39" w:rsidR="00AC5E8C" w:rsidRP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zarządzenia nr 70 Prezesa Rady Ministrów z dnia 6 października 2011 r</w:t>
      </w:r>
      <w:r w:rsidR="00AC5E8C" w:rsidRPr="00D772F9">
        <w:rPr>
          <w:rFonts w:asciiTheme="minorHAnsi" w:hAnsiTheme="minorHAnsi" w:cstheme="minorHAnsi"/>
        </w:rPr>
        <w:t>. w sprawie wytyc</w:t>
      </w:r>
      <w:r w:rsidR="0002781F" w:rsidRPr="00D772F9">
        <w:rPr>
          <w:rFonts w:asciiTheme="minorHAnsi" w:hAnsiTheme="minorHAnsi" w:cstheme="minorHAnsi"/>
        </w:rPr>
        <w:t>znych</w:t>
      </w:r>
      <w:r w:rsidR="00AC5E8C" w:rsidRPr="00D772F9">
        <w:rPr>
          <w:rFonts w:asciiTheme="minorHAnsi" w:hAnsiTheme="minorHAnsi" w:cstheme="minorHAnsi"/>
        </w:rPr>
        <w:t xml:space="preserve"> w zakresie przestrzegania </w:t>
      </w:r>
      <w:r w:rsidRPr="00D772F9">
        <w:rPr>
          <w:rFonts w:asciiTheme="minorHAnsi" w:hAnsiTheme="minorHAnsi" w:cstheme="minorHAnsi"/>
        </w:rPr>
        <w:t>zasad służby cywilnej oraz w sprawie zasad</w:t>
      </w:r>
      <w:r w:rsidR="00AC5E8C" w:rsidRPr="00D772F9">
        <w:rPr>
          <w:rFonts w:asciiTheme="minorHAnsi" w:hAnsiTheme="minorHAnsi" w:cstheme="minorHAnsi"/>
        </w:rPr>
        <w:t xml:space="preserve"> etyki korpusu służby cywilnej,</w:t>
      </w:r>
    </w:p>
    <w:p w14:paraId="5E72E471" w14:textId="6095E7F9" w:rsidR="0002781F" w:rsidRDefault="00AC5E8C" w:rsidP="00C4350A">
      <w:pPr>
        <w:pStyle w:val="Akapitzlist"/>
        <w:numPr>
          <w:ilvl w:val="0"/>
          <w:numId w:val="42"/>
        </w:numPr>
        <w:suppressAutoHyphens/>
        <w:spacing w:line="240" w:lineRule="auto"/>
        <w:ind w:left="993"/>
        <w:jc w:val="both"/>
        <w:rPr>
          <w:rFonts w:asciiTheme="minorHAnsi" w:hAnsiTheme="minorHAnsi" w:cstheme="minorHAnsi"/>
        </w:rPr>
      </w:pPr>
      <w:r w:rsidRPr="0002781F">
        <w:rPr>
          <w:rFonts w:asciiTheme="minorHAnsi" w:hAnsiTheme="minorHAnsi" w:cstheme="minorHAnsi"/>
        </w:rPr>
        <w:t xml:space="preserve">z </w:t>
      </w:r>
      <w:r w:rsidR="00D772F9" w:rsidRPr="0002781F">
        <w:rPr>
          <w:rFonts w:asciiTheme="minorHAnsi" w:hAnsiTheme="minorHAnsi" w:cstheme="minorHAnsi"/>
        </w:rPr>
        <w:t>wykonywaniem przez</w:t>
      </w:r>
      <w:r w:rsidRPr="0002781F">
        <w:rPr>
          <w:rFonts w:asciiTheme="minorHAnsi" w:hAnsiTheme="minorHAnsi" w:cstheme="minorHAnsi"/>
        </w:rPr>
        <w:t xml:space="preserve"> administratora zadań realizowan</w:t>
      </w:r>
      <w:r w:rsidR="0002781F">
        <w:rPr>
          <w:rFonts w:asciiTheme="minorHAnsi" w:hAnsiTheme="minorHAnsi" w:cstheme="minorHAnsi"/>
        </w:rPr>
        <w:t xml:space="preserve">ych w interesie publicznym lub </w:t>
      </w:r>
      <w:r w:rsidRPr="0002781F">
        <w:rPr>
          <w:rFonts w:asciiTheme="minorHAnsi" w:hAnsiTheme="minorHAnsi" w:cstheme="minorHAnsi"/>
        </w:rPr>
        <w:t xml:space="preserve">ze </w:t>
      </w:r>
      <w:r w:rsidR="00D772F9" w:rsidRPr="0002781F">
        <w:rPr>
          <w:rFonts w:asciiTheme="minorHAnsi" w:hAnsiTheme="minorHAnsi" w:cstheme="minorHAnsi"/>
        </w:rPr>
        <w:t>sprawowaniem władzy publicznej powierzonej</w:t>
      </w:r>
      <w:r w:rsidRPr="0002781F">
        <w:rPr>
          <w:rFonts w:asciiTheme="minorHAnsi" w:hAnsiTheme="minorHAnsi" w:cstheme="minorHAnsi"/>
        </w:rPr>
        <w:t xml:space="preserve"> administratorowi (art. 6 ust. 1 lit. e RODO), </w:t>
      </w:r>
    </w:p>
    <w:p w14:paraId="3FE5A25F" w14:textId="78B29F96" w:rsidR="00AC5E8C" w:rsidRPr="0002781F" w:rsidRDefault="00AC5E8C" w:rsidP="00C4350A">
      <w:pPr>
        <w:pStyle w:val="Akapitzlist"/>
        <w:numPr>
          <w:ilvl w:val="0"/>
          <w:numId w:val="42"/>
        </w:numPr>
        <w:suppressAutoHyphens/>
        <w:spacing w:line="240" w:lineRule="auto"/>
        <w:ind w:left="993"/>
        <w:jc w:val="both"/>
        <w:rPr>
          <w:rFonts w:asciiTheme="minorHAnsi" w:hAnsiTheme="minorHAnsi" w:cstheme="minorHAnsi"/>
        </w:rPr>
      </w:pPr>
      <w:r w:rsidRPr="0002781F">
        <w:rPr>
          <w:rFonts w:asciiTheme="minorHAnsi" w:hAnsiTheme="minorHAnsi" w:cstheme="minorHAnsi"/>
        </w:rPr>
        <w:t>z realizacją umowy, gdy osoba, której dane dotyczą, jest jej stroną, a przetwarzanie danych osobowych jest niezbędne do jej zawarcia oraz wykonania (art. 6 ust. 1 lit. b RODO).</w:t>
      </w:r>
    </w:p>
    <w:p w14:paraId="085E1DED" w14:textId="7DEF66CC" w:rsidR="00AC5E8C" w:rsidRPr="0002781F" w:rsidRDefault="00AC5E8C" w:rsidP="00C4350A">
      <w:pPr>
        <w:pStyle w:val="Akapitzlist"/>
        <w:numPr>
          <w:ilvl w:val="0"/>
          <w:numId w:val="41"/>
        </w:numPr>
        <w:suppressAutoHyphens/>
        <w:ind w:left="567"/>
        <w:jc w:val="both"/>
        <w:rPr>
          <w:rFonts w:asciiTheme="minorHAnsi" w:hAnsiTheme="minorHAnsi" w:cstheme="minorHAnsi"/>
        </w:rPr>
      </w:pPr>
      <w:r w:rsidRPr="0002781F">
        <w:rPr>
          <w:rFonts w:asciiTheme="minorHAnsi" w:hAnsiTheme="minorHAnsi" w:cstheme="minorHAnsi"/>
        </w:rPr>
        <w:t>Minister może przetwarzać różne rodzaje danych, w tym przede wszystkim:</w:t>
      </w:r>
    </w:p>
    <w:p w14:paraId="1DAEC838" w14:textId="6D52E677"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dane identyfikacyjne, w tym w szczególności: imię, nazwisko, miejsce zatrudnienia / formę prowadzenia działalności gospodarczej, stanowisko; w niektórych przypadkach także PESEL, NIP, REGON,</w:t>
      </w:r>
    </w:p>
    <w:p w14:paraId="5543CBE2" w14:textId="58F07E57"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dane dotyczące zatrudnienia, w tym w szczególności: otrzymywane wynagrodzenie oraz wymiar czasu pracy,</w:t>
      </w:r>
    </w:p>
    <w:p w14:paraId="24F17824" w14:textId="1AABEB67"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 xml:space="preserve">dane kontaktowe, w tym w szczególności: adres e-mail, nr telefonu, nr fax, adres </w:t>
      </w:r>
      <w:r w:rsidRPr="0002781F">
        <w:rPr>
          <w:rFonts w:asciiTheme="minorHAnsi" w:hAnsiTheme="minorHAnsi" w:cstheme="minorHAnsi"/>
        </w:rPr>
        <w:br/>
        <w:t>do korespondencji,</w:t>
      </w:r>
    </w:p>
    <w:p w14:paraId="5E9ACB27" w14:textId="6AA4DF46"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 xml:space="preserve">dane o charakterze finansowym, w tym szczególności: nr rachunku bankowego, kwotę przyznanych środków, informacje dotyczące nieruchomości (nr działki, nr księgi wieczystej, nr przyłącza gazowego), </w:t>
      </w:r>
    </w:p>
    <w:p w14:paraId="3D38D98D" w14:textId="77777777"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Dane pozyskiwane są bezpośrednio od osób, których one dotyczą, albo od instytucji i podmiotów zaangażowanych w realizację Programu, w tym w szczególności: od wnioskodawców, beneficjentów, partnerów.</w:t>
      </w:r>
    </w:p>
    <w:p w14:paraId="73723C9E" w14:textId="77777777"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Odbiorcami danych osobowych mogą być:</w:t>
      </w:r>
    </w:p>
    <w:p w14:paraId="33B41F02" w14:textId="77777777" w:rsidR="00D772F9" w:rsidRDefault="00AC5E8C" w:rsidP="00C4350A">
      <w:pPr>
        <w:pStyle w:val="Akapitzlist"/>
        <w:numPr>
          <w:ilvl w:val="0"/>
          <w:numId w:val="53"/>
        </w:numPr>
        <w:suppressAutoHyphens/>
        <w:spacing w:line="240" w:lineRule="auto"/>
        <w:ind w:left="851"/>
        <w:jc w:val="both"/>
        <w:rPr>
          <w:rFonts w:asciiTheme="minorHAnsi" w:hAnsiTheme="minorHAnsi" w:cstheme="minorHAnsi"/>
        </w:rPr>
      </w:pPr>
      <w:r w:rsidRPr="0002781F">
        <w:rPr>
          <w:rFonts w:asciiTheme="minorHAnsi" w:hAnsiTheme="minorHAnsi" w:cstheme="minorHAnsi"/>
        </w:rPr>
        <w:t xml:space="preserve">podmioty, którym Instytucja Zarządzająca PO </w:t>
      </w:r>
      <w:proofErr w:type="spellStart"/>
      <w:r w:rsidRPr="0002781F">
        <w:rPr>
          <w:rFonts w:asciiTheme="minorHAnsi" w:hAnsiTheme="minorHAnsi" w:cstheme="minorHAnsi"/>
        </w:rPr>
        <w:t>IiŚ</w:t>
      </w:r>
      <w:proofErr w:type="spellEnd"/>
      <w:r w:rsidRPr="0002781F">
        <w:rPr>
          <w:rFonts w:asciiTheme="minorHAnsi" w:hAnsiTheme="minorHAnsi" w:cstheme="minorHAnsi"/>
        </w:rPr>
        <w:t xml:space="preserve"> 2014-2020 powierzyła wykonywanie zadań związanych z realizacją Programu, w tym w szczególności podmioty pełniące funkcje Instytucji Pośredniczących i Wdrażających, </w:t>
      </w:r>
    </w:p>
    <w:p w14:paraId="15FFF512" w14:textId="77777777" w:rsidR="00D772F9" w:rsidRDefault="00AC5E8C" w:rsidP="00C4350A">
      <w:pPr>
        <w:pStyle w:val="Akapitzlist"/>
        <w:numPr>
          <w:ilvl w:val="0"/>
          <w:numId w:val="53"/>
        </w:numPr>
        <w:suppressAutoHyphens/>
        <w:spacing w:line="240" w:lineRule="auto"/>
        <w:ind w:left="851"/>
        <w:jc w:val="both"/>
        <w:rPr>
          <w:rFonts w:asciiTheme="minorHAnsi" w:hAnsiTheme="minorHAnsi" w:cstheme="minorHAnsi"/>
        </w:rPr>
      </w:pPr>
      <w:r w:rsidRPr="00D772F9">
        <w:rPr>
          <w:rFonts w:asciiTheme="minorHAnsi" w:hAnsiTheme="minorHAnsi" w:cstheme="minorHAnsi"/>
        </w:rPr>
        <w:t xml:space="preserve">instytucje, organy i agencje Unii Europejskiej (UE), a także inne podmioty, którym UE powierzyła wykonywanie zadań związanych z wdrażaniem PO </w:t>
      </w:r>
      <w:proofErr w:type="spellStart"/>
      <w:r w:rsidRPr="00D772F9">
        <w:rPr>
          <w:rFonts w:asciiTheme="minorHAnsi" w:hAnsiTheme="minorHAnsi" w:cstheme="minorHAnsi"/>
        </w:rPr>
        <w:t>IiŚ</w:t>
      </w:r>
      <w:proofErr w:type="spellEnd"/>
      <w:r w:rsidRPr="00D772F9">
        <w:rPr>
          <w:rFonts w:asciiTheme="minorHAnsi" w:hAnsiTheme="minorHAnsi" w:cstheme="minorHAnsi"/>
        </w:rPr>
        <w:t xml:space="preserve"> 2014-2020, </w:t>
      </w:r>
    </w:p>
    <w:p w14:paraId="74DC26A0" w14:textId="36A90C32" w:rsidR="00AC5E8C" w:rsidRPr="00D772F9" w:rsidRDefault="00AC5E8C" w:rsidP="00C4350A">
      <w:pPr>
        <w:pStyle w:val="Akapitzlist"/>
        <w:numPr>
          <w:ilvl w:val="0"/>
          <w:numId w:val="53"/>
        </w:numPr>
        <w:suppressAutoHyphens/>
        <w:spacing w:line="240" w:lineRule="auto"/>
        <w:ind w:left="851"/>
        <w:jc w:val="both"/>
        <w:rPr>
          <w:rFonts w:asciiTheme="minorHAnsi" w:hAnsiTheme="minorHAnsi" w:cstheme="minorHAnsi"/>
        </w:rPr>
      </w:pPr>
      <w:r w:rsidRPr="00D772F9">
        <w:rPr>
          <w:rFonts w:asciiTheme="minorHAnsi" w:hAnsiTheme="minorHAnsi" w:cstheme="minorHAnsi"/>
        </w:rPr>
        <w:lastRenderedPageBreak/>
        <w:t xml:space="preserve">podmioty świadczące usługi, w tym związane z obsługą i rozwojem systemów teleinformatycznych oraz zapewnieniem łączności, w szczególności dostawcy rozwiązań IT </w:t>
      </w:r>
      <w:r w:rsidR="00D772F9">
        <w:rPr>
          <w:rFonts w:asciiTheme="minorHAnsi" w:hAnsiTheme="minorHAnsi" w:cstheme="minorHAnsi"/>
        </w:rPr>
        <w:br/>
      </w:r>
      <w:r w:rsidRPr="00D772F9">
        <w:rPr>
          <w:rFonts w:asciiTheme="minorHAnsi" w:hAnsiTheme="minorHAnsi" w:cstheme="minorHAnsi"/>
        </w:rPr>
        <w:t>i operatorzy telekomunikacyjni.</w:t>
      </w:r>
    </w:p>
    <w:p w14:paraId="15E6F340" w14:textId="052BD2C6" w:rsidR="00AC5E8C" w:rsidRPr="0002781F" w:rsidRDefault="00D772F9"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Dane osobowe będą przechowywane przez okres</w:t>
      </w:r>
      <w:r w:rsidR="00AC5E8C" w:rsidRPr="0002781F">
        <w:rPr>
          <w:rFonts w:asciiTheme="minorHAnsi" w:hAnsiTheme="minorHAnsi" w:cstheme="minorHAnsi"/>
        </w:rPr>
        <w:t xml:space="preserve"> wskazany w art. 140 ust. 1 </w:t>
      </w:r>
      <w:r w:rsidRPr="0002781F">
        <w:rPr>
          <w:rFonts w:asciiTheme="minorHAnsi" w:hAnsiTheme="minorHAnsi" w:cstheme="minorHAnsi"/>
        </w:rPr>
        <w:t>rozporządzenia Parlamentu</w:t>
      </w:r>
      <w:r w:rsidR="00AC5E8C" w:rsidRPr="0002781F">
        <w:rPr>
          <w:rFonts w:asciiTheme="minorHAnsi" w:hAnsiTheme="minorHAnsi" w:cstheme="minorHAnsi"/>
        </w:rPr>
        <w:t xml:space="preserve"> Europejskiego i Rady (UE) nr 1303/2013 z dnia 17 grudnia 2013 r. oraz jednocześnie przez czas nie krótszy niż 10 lat od dnia </w:t>
      </w:r>
      <w:r w:rsidRPr="0002781F">
        <w:rPr>
          <w:rFonts w:asciiTheme="minorHAnsi" w:hAnsiTheme="minorHAnsi" w:cstheme="minorHAnsi"/>
        </w:rPr>
        <w:t>przyznania ostatniej pomocy w ramach PO</w:t>
      </w:r>
      <w:r>
        <w:rPr>
          <w:rFonts w:asciiTheme="minorHAnsi" w:hAnsiTheme="minorHAnsi" w:cstheme="minorHAnsi"/>
        </w:rPr>
        <w:t xml:space="preserve"> </w:t>
      </w:r>
      <w:proofErr w:type="spellStart"/>
      <w:r>
        <w:rPr>
          <w:rFonts w:asciiTheme="minorHAnsi" w:hAnsiTheme="minorHAnsi" w:cstheme="minorHAnsi"/>
        </w:rPr>
        <w:t>IiŚ</w:t>
      </w:r>
      <w:proofErr w:type="spellEnd"/>
      <w:r>
        <w:rPr>
          <w:rFonts w:asciiTheme="minorHAnsi" w:hAnsiTheme="minorHAnsi" w:cstheme="minorHAnsi"/>
        </w:rPr>
        <w:t xml:space="preserve"> 2014-2020 </w:t>
      </w:r>
      <w:r w:rsidR="00AC5E8C" w:rsidRPr="0002781F">
        <w:rPr>
          <w:rFonts w:asciiTheme="minorHAnsi" w:hAnsiTheme="minorHAnsi" w:cstheme="minorHAnsi"/>
        </w:rPr>
        <w:t>- z równoczesnym uwzględnieniem przepisów ustawy z dnia 14 lipca 1983 r. o narodowym zasobie archiwalnym i archiwach.</w:t>
      </w:r>
    </w:p>
    <w:p w14:paraId="41F67E5F" w14:textId="77777777"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Osobie, której dane dotyczą, przysługuje:</w:t>
      </w:r>
    </w:p>
    <w:p w14:paraId="154A1E42"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02781F">
        <w:rPr>
          <w:rFonts w:asciiTheme="minorHAnsi" w:hAnsiTheme="minorHAnsi" w:cstheme="minorHAnsi"/>
        </w:rPr>
        <w:t>prawo dostępu do swoich danych oraz otrzymania ich kopii (art. 15 RODO),</w:t>
      </w:r>
    </w:p>
    <w:p w14:paraId="53E7F2DD"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sprostowania swoich danych (art. 16 RODO),</w:t>
      </w:r>
    </w:p>
    <w:p w14:paraId="1EEC93AC"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usunięcia swoich danych (art. 17 RODO) - jeśli nie zaistniały okoliczności, o których mowa w art. 17 ust. 3 RODO,</w:t>
      </w:r>
    </w:p>
    <w:p w14:paraId="503EDCFC"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żądania od administratora ograniczenia przetwarzania swoich danych (art. 18 RODO),</w:t>
      </w:r>
    </w:p>
    <w:p w14:paraId="6C7B66D5" w14:textId="1925D32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przenoszenia swoich danych (art. 20 RODO) – jeśli przetwarzanie odbywa się na podstawie umowy: w celu jej zawarcia lub realizacji (w myśl art. 6 ust. 1 lit. b RODO)</w:t>
      </w:r>
      <w:r w:rsidR="00D772F9">
        <w:rPr>
          <w:rFonts w:asciiTheme="minorHAnsi" w:hAnsiTheme="minorHAnsi" w:cstheme="minorHAnsi"/>
        </w:rPr>
        <w:t xml:space="preserve">, oraz </w:t>
      </w:r>
      <w:r w:rsidR="00D772F9">
        <w:rPr>
          <w:rFonts w:asciiTheme="minorHAnsi" w:hAnsiTheme="minorHAnsi" w:cstheme="minorHAnsi"/>
        </w:rPr>
        <w:br/>
        <w:t>w sposób zautomatyzowany,</w:t>
      </w:r>
    </w:p>
    <w:p w14:paraId="60CD8B23"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 RODO),</w:t>
      </w:r>
    </w:p>
    <w:p w14:paraId="3176749B" w14:textId="5B224560" w:rsidR="00AC5E8C" w:rsidRPr="00D772F9" w:rsidRDefault="00D772F9"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w:t>
      </w:r>
      <w:r w:rsidR="00AC5E8C" w:rsidRPr="00D772F9">
        <w:rPr>
          <w:rFonts w:asciiTheme="minorHAnsi" w:hAnsiTheme="minorHAnsi" w:cstheme="minorHAnsi"/>
        </w:rPr>
        <w:t xml:space="preserve">rawo wniesienia skargi do organu nadzorczego Prezesa Urzędu Ochrony Danych Osobowych </w:t>
      </w:r>
      <w:r w:rsidR="00AC5E8C" w:rsidRPr="00D772F9">
        <w:rPr>
          <w:rFonts w:asciiTheme="minorHAnsi" w:hAnsiTheme="minorHAnsi" w:cstheme="minorHAnsi"/>
        </w:rPr>
        <w:br/>
        <w:t>(art. 77 RODO) - w przypadku, gdy osoba uzna, iż przetwarzanie jej danych osobowych narusza przepisy RODO lub inne krajowe przepisy regulujące kwestię ochrony danych osobowych, obowiązujące w Rzeczpospolitej Polskiej.</w:t>
      </w:r>
    </w:p>
    <w:p w14:paraId="243304DD" w14:textId="0AACCD3C"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W przypadku pytań, kontakt z Inspektorem Ochrony Danych Osobowych Ministerstwa Inwestycji i Rozwoju jest możliwy:</w:t>
      </w:r>
    </w:p>
    <w:p w14:paraId="544E53B2" w14:textId="1251A350" w:rsidR="00AC5E8C" w:rsidRPr="0002781F" w:rsidRDefault="00AC5E8C" w:rsidP="00D772F9">
      <w:pPr>
        <w:pStyle w:val="Akapitzlist"/>
        <w:suppressAutoHyphens/>
        <w:spacing w:line="240" w:lineRule="auto"/>
        <w:ind w:left="567"/>
        <w:jc w:val="both"/>
        <w:rPr>
          <w:rFonts w:asciiTheme="minorHAnsi" w:hAnsiTheme="minorHAnsi" w:cstheme="minorHAnsi"/>
        </w:rPr>
      </w:pPr>
      <w:r w:rsidRPr="0002781F">
        <w:rPr>
          <w:rFonts w:asciiTheme="minorHAnsi" w:hAnsiTheme="minorHAnsi" w:cstheme="minorHAnsi"/>
        </w:rPr>
        <w:t>pod adresem: ul. Wspólna 2/4, 00-926 Warszawa,</w:t>
      </w:r>
    </w:p>
    <w:p w14:paraId="5BEDC375" w14:textId="14CA54AB" w:rsidR="00AC5E8C" w:rsidRPr="0002781F" w:rsidRDefault="00AC5E8C" w:rsidP="00D772F9">
      <w:pPr>
        <w:pStyle w:val="Akapitzlist"/>
        <w:suppressAutoHyphens/>
        <w:spacing w:line="240" w:lineRule="auto"/>
        <w:ind w:left="567"/>
        <w:jc w:val="both"/>
        <w:rPr>
          <w:rFonts w:asciiTheme="minorHAnsi" w:hAnsiTheme="minorHAnsi" w:cstheme="minorHAnsi"/>
        </w:rPr>
      </w:pPr>
      <w:r w:rsidRPr="0002781F">
        <w:rPr>
          <w:rFonts w:asciiTheme="minorHAnsi" w:hAnsiTheme="minorHAnsi" w:cstheme="minorHAnsi"/>
        </w:rPr>
        <w:t xml:space="preserve">pod adresem e-mail: </w:t>
      </w:r>
      <w:hyperlink r:id="rId19" w:history="1">
        <w:r w:rsidR="00D772F9" w:rsidRPr="000C2B0C">
          <w:rPr>
            <w:rStyle w:val="Hipercze"/>
            <w:rFonts w:asciiTheme="minorHAnsi" w:hAnsiTheme="minorHAnsi" w:cstheme="minorHAnsi"/>
          </w:rPr>
          <w:t>IOD@miir.gov.pl</w:t>
        </w:r>
      </w:hyperlink>
      <w:r w:rsidRPr="0002781F">
        <w:rPr>
          <w:rFonts w:asciiTheme="minorHAnsi" w:hAnsiTheme="minorHAnsi" w:cstheme="minorHAnsi"/>
        </w:rPr>
        <w:t>.</w:t>
      </w:r>
    </w:p>
    <w:p w14:paraId="2B603620" w14:textId="5E37AECB" w:rsidR="00AC5E8C" w:rsidRPr="0002781F" w:rsidRDefault="00D772F9" w:rsidP="00C4350A">
      <w:pPr>
        <w:pStyle w:val="Akapitzlist"/>
        <w:numPr>
          <w:ilvl w:val="0"/>
          <w:numId w:val="41"/>
        </w:numPr>
        <w:suppressAutoHyphens/>
        <w:spacing w:line="240" w:lineRule="auto"/>
        <w:ind w:left="567"/>
        <w:jc w:val="both"/>
        <w:rPr>
          <w:rFonts w:asciiTheme="minorHAnsi" w:eastAsia="Arial" w:hAnsiTheme="minorHAnsi" w:cstheme="minorHAnsi"/>
        </w:rPr>
      </w:pPr>
      <w:r w:rsidRPr="0002781F">
        <w:rPr>
          <w:rFonts w:asciiTheme="minorHAnsi" w:hAnsiTheme="minorHAnsi" w:cstheme="minorHAnsi"/>
        </w:rPr>
        <w:t>Dane osobowe nie będą objęte procesem zautomatyzowanego podejmowania</w:t>
      </w:r>
      <w:r w:rsidR="00AC5E8C" w:rsidRPr="0002781F">
        <w:rPr>
          <w:rFonts w:asciiTheme="minorHAnsi" w:hAnsiTheme="minorHAnsi" w:cstheme="minorHAnsi"/>
        </w:rPr>
        <w:t xml:space="preserve"> decyzji, w tym profilowania.</w:t>
      </w:r>
    </w:p>
    <w:p w14:paraId="754D3929" w14:textId="5DF01782" w:rsidR="00226C04" w:rsidRPr="0002781F" w:rsidRDefault="00226C04" w:rsidP="0002781F">
      <w:pPr>
        <w:suppressAutoHyphens/>
        <w:jc w:val="both"/>
        <w:rPr>
          <w:rFonts w:asciiTheme="minorHAnsi" w:hAnsiTheme="minorHAnsi" w:cstheme="minorHAnsi"/>
          <w:sz w:val="22"/>
          <w:szCs w:val="22"/>
        </w:rPr>
      </w:pPr>
    </w:p>
    <w:sectPr w:rsidR="00226C04" w:rsidRPr="0002781F" w:rsidSect="00030B62">
      <w:headerReference w:type="default" r:id="rId20"/>
      <w:footerReference w:type="even" r:id="rId21"/>
      <w:footerReference w:type="default" r:id="rId22"/>
      <w:headerReference w:type="first" r:id="rId23"/>
      <w:footerReference w:type="first" r:id="rId24"/>
      <w:pgSz w:w="11906" w:h="16838"/>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255E31" w:rsidRDefault="00255E31" w:rsidP="00BE245A">
      <w:r>
        <w:separator/>
      </w:r>
    </w:p>
  </w:endnote>
  <w:endnote w:type="continuationSeparator" w:id="0">
    <w:p w14:paraId="1A26CAE6" w14:textId="77777777" w:rsidR="00255E31" w:rsidRDefault="00255E31"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255E31" w:rsidRDefault="00255E3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255E31" w:rsidRDefault="00255E3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255E31" w:rsidRPr="00BB4CD9" w:rsidRDefault="00255E31"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4A315E">
          <w:rPr>
            <w:rFonts w:asciiTheme="minorHAnsi" w:hAnsiTheme="minorHAnsi"/>
            <w:noProof/>
          </w:rPr>
          <w:t>24</w:t>
        </w:r>
        <w:r w:rsidRPr="00BB4CD9">
          <w:rPr>
            <w:rFonts w:asciiTheme="minorHAnsi" w:hAnsiTheme="minorHAnsi"/>
          </w:rPr>
          <w:fldChar w:fldCharType="end"/>
        </w:r>
      </w:p>
    </w:sdtContent>
  </w:sdt>
  <w:p w14:paraId="7A3352E5" w14:textId="77777777" w:rsidR="00255E31" w:rsidRDefault="00255E31">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255E31" w:rsidRPr="00594A3E" w:rsidRDefault="00255E31"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255E31" w:rsidRDefault="00255E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255E31" w:rsidRDefault="00255E31" w:rsidP="00BE245A">
      <w:r>
        <w:separator/>
      </w:r>
    </w:p>
  </w:footnote>
  <w:footnote w:type="continuationSeparator" w:id="0">
    <w:p w14:paraId="14860DBC" w14:textId="77777777" w:rsidR="00255E31" w:rsidRDefault="00255E31"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51BA8" w14:textId="716090EB" w:rsidR="00255E31" w:rsidRDefault="00255E31">
    <w:pPr>
      <w:pStyle w:val="Nagwek"/>
    </w:pPr>
    <w:r>
      <w:rPr>
        <w:rFonts w:asciiTheme="minorHAnsi" w:hAnsiTheme="minorHAnsi"/>
        <w:b/>
        <w:noProof/>
        <w:sz w:val="18"/>
        <w:szCs w:val="18"/>
      </w:rPr>
      <w:drawing>
        <wp:inline distT="0" distB="0" distL="0" distR="0" wp14:anchorId="6A5A3E57" wp14:editId="231689AA">
          <wp:extent cx="5345430" cy="532735"/>
          <wp:effectExtent l="0" t="0" r="0" b="127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wy nagłówek POIŚ.jpg"/>
                  <pic:cNvPicPr/>
                </pic:nvPicPr>
                <pic:blipFill>
                  <a:blip r:embed="rId1">
                    <a:extLst>
                      <a:ext uri="{28A0092B-C50C-407E-A947-70E740481C1C}">
                        <a14:useLocalDpi xmlns:a14="http://schemas.microsoft.com/office/drawing/2010/main" val="0"/>
                      </a:ext>
                    </a:extLst>
                  </a:blip>
                  <a:stretch>
                    <a:fillRect/>
                  </a:stretch>
                </pic:blipFill>
                <pic:spPr>
                  <a:xfrm>
                    <a:off x="0" y="0"/>
                    <a:ext cx="5698293" cy="567902"/>
                  </a:xfrm>
                  <a:prstGeom prst="rect">
                    <a:avLst/>
                  </a:prstGeom>
                </pic:spPr>
              </pic:pic>
            </a:graphicData>
          </a:graphic>
        </wp:inline>
      </w:drawing>
    </w:r>
  </w:p>
  <w:p w14:paraId="560928A9" w14:textId="44A32D7E" w:rsidR="00255E31" w:rsidRPr="005C6333" w:rsidRDefault="00255E31" w:rsidP="00843FAD">
    <w:pPr>
      <w:pStyle w:val="Nagwek"/>
      <w:jc w:val="right"/>
      <w:rPr>
        <w:rFonts w:asciiTheme="minorHAnsi" w:hAnsiTheme="minorHAnsi"/>
        <w:b/>
        <w:sz w:val="28"/>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255E31" w:rsidRPr="00BB4CD9" w:rsidRDefault="00255E31"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255E31" w:rsidRDefault="00255E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148"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2A543BCA"/>
    <w:lvl w:ilvl="0">
      <w:start w:val="1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F00F31"/>
    <w:multiLevelType w:val="hybridMultilevel"/>
    <w:tmpl w:val="0C94D836"/>
    <w:lvl w:ilvl="0" w:tplc="4914D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772654"/>
    <w:multiLevelType w:val="hybridMultilevel"/>
    <w:tmpl w:val="3F46A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12AC0411"/>
    <w:multiLevelType w:val="hybridMultilevel"/>
    <w:tmpl w:val="6E16D1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CEA2A730">
      <w:start w:val="1"/>
      <w:numFmt w:val="lowerLetter"/>
      <w:lvlText w:val="%3)"/>
      <w:lvlJc w:val="left"/>
      <w:pPr>
        <w:ind w:left="2400"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0"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4"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C001EF"/>
    <w:multiLevelType w:val="hybridMultilevel"/>
    <w:tmpl w:val="A316002E"/>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0" w15:restartNumberingAfterBreak="0">
    <w:nsid w:val="2B4B13BC"/>
    <w:multiLevelType w:val="hybridMultilevel"/>
    <w:tmpl w:val="574C62A2"/>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2"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2EE17ED"/>
    <w:multiLevelType w:val="hybridMultilevel"/>
    <w:tmpl w:val="214846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33992BAC"/>
    <w:multiLevelType w:val="multilevel"/>
    <w:tmpl w:val="977CF2E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8"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1" w15:restartNumberingAfterBreak="0">
    <w:nsid w:val="3DAD66CA"/>
    <w:multiLevelType w:val="multilevel"/>
    <w:tmpl w:val="32485168"/>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2"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3"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4"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48C645A"/>
    <w:multiLevelType w:val="hybridMultilevel"/>
    <w:tmpl w:val="1F70705C"/>
    <w:lvl w:ilvl="0" w:tplc="04150011">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1">
      <w:start w:val="1"/>
      <w:numFmt w:val="decimal"/>
      <w:lvlText w:val="%3)"/>
      <w:lvlJc w:val="lef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0"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3"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4" w15:restartNumberingAfterBreak="0">
    <w:nsid w:val="52DB53E6"/>
    <w:multiLevelType w:val="multilevel"/>
    <w:tmpl w:val="4D2AB688"/>
    <w:lvl w:ilvl="0">
      <w:start w:val="12"/>
      <w:numFmt w:val="decimal"/>
      <w:lvlText w:val="%1."/>
      <w:lvlJc w:val="left"/>
      <w:pPr>
        <w:ind w:left="7307" w:hanging="360"/>
      </w:pPr>
      <w:rPr>
        <w:rFonts w:hint="default"/>
      </w:rPr>
    </w:lvl>
    <w:lvl w:ilvl="1">
      <w:start w:val="1"/>
      <w:numFmt w:val="decimal"/>
      <w:lvlText w:val="%1.%2."/>
      <w:lvlJc w:val="left"/>
      <w:pPr>
        <w:ind w:left="7880" w:hanging="432"/>
      </w:pPr>
      <w:rPr>
        <w:rFonts w:hint="default"/>
      </w:rPr>
    </w:lvl>
    <w:lvl w:ilvl="2">
      <w:start w:val="1"/>
      <w:numFmt w:val="decimal"/>
      <w:lvlText w:val="%1.%2.%3."/>
      <w:lvlJc w:val="left"/>
      <w:pPr>
        <w:ind w:left="8312" w:hanging="504"/>
      </w:pPr>
      <w:rPr>
        <w:rFonts w:hint="default"/>
      </w:rPr>
    </w:lvl>
    <w:lvl w:ilvl="3">
      <w:start w:val="1"/>
      <w:numFmt w:val="decimal"/>
      <w:lvlText w:val="%1.%2.%3.%4."/>
      <w:lvlJc w:val="left"/>
      <w:pPr>
        <w:ind w:left="8816" w:hanging="648"/>
      </w:pPr>
      <w:rPr>
        <w:rFonts w:hint="default"/>
      </w:rPr>
    </w:lvl>
    <w:lvl w:ilvl="4">
      <w:start w:val="1"/>
      <w:numFmt w:val="decimal"/>
      <w:lvlText w:val="%1.%2.%3.%4.%5."/>
      <w:lvlJc w:val="left"/>
      <w:pPr>
        <w:ind w:left="9320" w:hanging="792"/>
      </w:pPr>
      <w:rPr>
        <w:rFonts w:hint="default"/>
      </w:rPr>
    </w:lvl>
    <w:lvl w:ilvl="5">
      <w:start w:val="1"/>
      <w:numFmt w:val="decimal"/>
      <w:lvlText w:val="%1.%2.%3.%4.%5.%6."/>
      <w:lvlJc w:val="left"/>
      <w:pPr>
        <w:ind w:left="9824" w:hanging="936"/>
      </w:pPr>
      <w:rPr>
        <w:rFonts w:hint="default"/>
      </w:rPr>
    </w:lvl>
    <w:lvl w:ilvl="6">
      <w:start w:val="1"/>
      <w:numFmt w:val="decimal"/>
      <w:lvlText w:val="%1.%2.%3.%4.%5.%6.%7."/>
      <w:lvlJc w:val="left"/>
      <w:pPr>
        <w:ind w:left="10328" w:hanging="1080"/>
      </w:pPr>
      <w:rPr>
        <w:rFonts w:hint="default"/>
      </w:rPr>
    </w:lvl>
    <w:lvl w:ilvl="7">
      <w:start w:val="1"/>
      <w:numFmt w:val="decimal"/>
      <w:lvlText w:val="%1.%2.%3.%4.%5.%6.%7.%8."/>
      <w:lvlJc w:val="left"/>
      <w:pPr>
        <w:ind w:left="10832" w:hanging="1224"/>
      </w:pPr>
      <w:rPr>
        <w:rFonts w:hint="default"/>
      </w:rPr>
    </w:lvl>
    <w:lvl w:ilvl="8">
      <w:start w:val="1"/>
      <w:numFmt w:val="decimal"/>
      <w:lvlText w:val="%1.%2.%3.%4.%5.%6.%7.%8.%9."/>
      <w:lvlJc w:val="left"/>
      <w:pPr>
        <w:ind w:left="11408" w:hanging="1440"/>
      </w:pPr>
      <w:rPr>
        <w:rFonts w:hint="default"/>
      </w:rPr>
    </w:lvl>
  </w:abstractNum>
  <w:abstractNum w:abstractNumId="55"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5C7544F1"/>
    <w:multiLevelType w:val="multilevel"/>
    <w:tmpl w:val="7B7CE3B8"/>
    <w:lvl w:ilvl="0">
      <w:start w:val="6"/>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9" w15:restartNumberingAfterBreak="0">
    <w:nsid w:val="624827E9"/>
    <w:multiLevelType w:val="hybridMultilevel"/>
    <w:tmpl w:val="902A064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0"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8065B32"/>
    <w:multiLevelType w:val="hybridMultilevel"/>
    <w:tmpl w:val="FD6252F0"/>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65"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3"/>
  </w:num>
  <w:num w:numId="2">
    <w:abstractNumId w:val="26"/>
  </w:num>
  <w:num w:numId="3">
    <w:abstractNumId w:val="57"/>
    <w:lvlOverride w:ilvl="0">
      <w:startOverride w:val="1"/>
    </w:lvlOverride>
  </w:num>
  <w:num w:numId="4">
    <w:abstractNumId w:val="45"/>
    <w:lvlOverride w:ilvl="0">
      <w:startOverride w:val="1"/>
    </w:lvlOverride>
  </w:num>
  <w:num w:numId="5">
    <w:abstractNumId w:val="27"/>
  </w:num>
  <w:num w:numId="6">
    <w:abstractNumId w:val="61"/>
  </w:num>
  <w:num w:numId="7">
    <w:abstractNumId w:val="56"/>
  </w:num>
  <w:num w:numId="8">
    <w:abstractNumId w:val="9"/>
  </w:num>
  <w:num w:numId="9">
    <w:abstractNumId w:val="54"/>
  </w:num>
  <w:num w:numId="10">
    <w:abstractNumId w:val="19"/>
  </w:num>
  <w:num w:numId="11">
    <w:abstractNumId w:val="17"/>
  </w:num>
  <w:num w:numId="12">
    <w:abstractNumId w:val="53"/>
  </w:num>
  <w:num w:numId="13">
    <w:abstractNumId w:val="41"/>
  </w:num>
  <w:num w:numId="14">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22"/>
  </w:num>
  <w:num w:numId="17">
    <w:abstractNumId w:val="21"/>
  </w:num>
  <w:num w:numId="18">
    <w:abstractNumId w:val="43"/>
  </w:num>
  <w:num w:numId="19">
    <w:abstractNumId w:val="37"/>
  </w:num>
  <w:num w:numId="20">
    <w:abstractNumId w:val="12"/>
  </w:num>
  <w:num w:numId="21">
    <w:abstractNumId w:val="50"/>
  </w:num>
  <w:num w:numId="22">
    <w:abstractNumId w:val="32"/>
  </w:num>
  <w:num w:numId="23">
    <w:abstractNumId w:val="65"/>
  </w:num>
  <w:num w:numId="24">
    <w:abstractNumId w:val="10"/>
  </w:num>
  <w:num w:numId="25">
    <w:abstractNumId w:val="18"/>
  </w:num>
  <w:num w:numId="26">
    <w:abstractNumId w:val="20"/>
  </w:num>
  <w:num w:numId="27">
    <w:abstractNumId w:val="35"/>
  </w:num>
  <w:num w:numId="28">
    <w:abstractNumId w:val="64"/>
  </w:num>
  <w:num w:numId="29">
    <w:abstractNumId w:val="33"/>
  </w:num>
  <w:num w:numId="30">
    <w:abstractNumId w:val="14"/>
  </w:num>
  <w:num w:numId="31">
    <w:abstractNumId w:val="39"/>
  </w:num>
  <w:num w:numId="32">
    <w:abstractNumId w:val="25"/>
  </w:num>
  <w:num w:numId="33">
    <w:abstractNumId w:val="24"/>
  </w:num>
  <w:num w:numId="34">
    <w:abstractNumId w:val="31"/>
  </w:num>
  <w:num w:numId="35">
    <w:abstractNumId w:val="58"/>
  </w:num>
  <w:num w:numId="36">
    <w:abstractNumId w:val="36"/>
  </w:num>
  <w:num w:numId="37">
    <w:abstractNumId w:val="38"/>
  </w:num>
  <w:num w:numId="38">
    <w:abstractNumId w:val="44"/>
  </w:num>
  <w:num w:numId="39">
    <w:abstractNumId w:val="11"/>
  </w:num>
  <w:num w:numId="40">
    <w:abstractNumId w:val="51"/>
  </w:num>
  <w:num w:numId="41">
    <w:abstractNumId w:val="15"/>
  </w:num>
  <w:num w:numId="42">
    <w:abstractNumId w:val="16"/>
  </w:num>
  <w:num w:numId="43">
    <w:abstractNumId w:val="46"/>
  </w:num>
  <w:num w:numId="44">
    <w:abstractNumId w:val="47"/>
  </w:num>
  <w:num w:numId="45">
    <w:abstractNumId w:val="60"/>
  </w:num>
  <w:num w:numId="46">
    <w:abstractNumId w:val="55"/>
  </w:num>
  <w:num w:numId="47">
    <w:abstractNumId w:val="29"/>
  </w:num>
  <w:num w:numId="48">
    <w:abstractNumId w:val="40"/>
  </w:num>
  <w:num w:numId="49">
    <w:abstractNumId w:val="52"/>
  </w:num>
  <w:num w:numId="50">
    <w:abstractNumId w:val="48"/>
  </w:num>
  <w:num w:numId="51">
    <w:abstractNumId w:val="49"/>
  </w:num>
  <w:num w:numId="52">
    <w:abstractNumId w:val="30"/>
  </w:num>
  <w:num w:numId="53">
    <w:abstractNumId w:val="28"/>
  </w:num>
  <w:num w:numId="54">
    <w:abstractNumId w:val="63"/>
  </w:num>
  <w:num w:numId="55">
    <w:abstractNumId w:val="34"/>
  </w:num>
  <w:num w:numId="56">
    <w:abstractNumId w:val="5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352A"/>
    <w:rsid w:val="00144091"/>
    <w:rsid w:val="001458BD"/>
    <w:rsid w:val="001466C1"/>
    <w:rsid w:val="001469D1"/>
    <w:rsid w:val="00147444"/>
    <w:rsid w:val="00147682"/>
    <w:rsid w:val="00150853"/>
    <w:rsid w:val="0015190D"/>
    <w:rsid w:val="00152F2C"/>
    <w:rsid w:val="00153508"/>
    <w:rsid w:val="0015350E"/>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5E31"/>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31B3"/>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CC9"/>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57E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ABF"/>
    <w:rsid w:val="00404DE4"/>
    <w:rsid w:val="00405044"/>
    <w:rsid w:val="00406A12"/>
    <w:rsid w:val="00406B61"/>
    <w:rsid w:val="00406C05"/>
    <w:rsid w:val="00406CB1"/>
    <w:rsid w:val="00412582"/>
    <w:rsid w:val="00414159"/>
    <w:rsid w:val="00414F74"/>
    <w:rsid w:val="0041539A"/>
    <w:rsid w:val="004171AC"/>
    <w:rsid w:val="0041798D"/>
    <w:rsid w:val="00417CB6"/>
    <w:rsid w:val="00417F45"/>
    <w:rsid w:val="00420C73"/>
    <w:rsid w:val="0042253C"/>
    <w:rsid w:val="00426451"/>
    <w:rsid w:val="00426B52"/>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2F0D"/>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315E"/>
    <w:rsid w:val="004A6275"/>
    <w:rsid w:val="004A7A62"/>
    <w:rsid w:val="004B05A3"/>
    <w:rsid w:val="004B0D15"/>
    <w:rsid w:val="004B2662"/>
    <w:rsid w:val="004B26D6"/>
    <w:rsid w:val="004B2A48"/>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B27"/>
    <w:rsid w:val="004D4D43"/>
    <w:rsid w:val="004D4FE4"/>
    <w:rsid w:val="004D5699"/>
    <w:rsid w:val="004D6B75"/>
    <w:rsid w:val="004D6D7A"/>
    <w:rsid w:val="004E07D3"/>
    <w:rsid w:val="004E2598"/>
    <w:rsid w:val="004E2F84"/>
    <w:rsid w:val="004E36F4"/>
    <w:rsid w:val="004E4062"/>
    <w:rsid w:val="004E48E9"/>
    <w:rsid w:val="004E510F"/>
    <w:rsid w:val="004E5839"/>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611"/>
    <w:rsid w:val="00575F1C"/>
    <w:rsid w:val="00577590"/>
    <w:rsid w:val="00577D8B"/>
    <w:rsid w:val="005820AA"/>
    <w:rsid w:val="005833CD"/>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81C"/>
    <w:rsid w:val="006215AB"/>
    <w:rsid w:val="00621936"/>
    <w:rsid w:val="00622A6D"/>
    <w:rsid w:val="006232E3"/>
    <w:rsid w:val="00623547"/>
    <w:rsid w:val="006243FB"/>
    <w:rsid w:val="00624B1C"/>
    <w:rsid w:val="00625F45"/>
    <w:rsid w:val="00626083"/>
    <w:rsid w:val="00627859"/>
    <w:rsid w:val="00627EF3"/>
    <w:rsid w:val="00632D81"/>
    <w:rsid w:val="00633DCF"/>
    <w:rsid w:val="00633FF9"/>
    <w:rsid w:val="006351B7"/>
    <w:rsid w:val="00636493"/>
    <w:rsid w:val="0064027E"/>
    <w:rsid w:val="00641144"/>
    <w:rsid w:val="006411C0"/>
    <w:rsid w:val="00641C99"/>
    <w:rsid w:val="00642DDA"/>
    <w:rsid w:val="00643F50"/>
    <w:rsid w:val="006476A7"/>
    <w:rsid w:val="00647CBA"/>
    <w:rsid w:val="00651575"/>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27CC"/>
    <w:rsid w:val="007837D4"/>
    <w:rsid w:val="007844FE"/>
    <w:rsid w:val="00786F70"/>
    <w:rsid w:val="00787DA0"/>
    <w:rsid w:val="00790D26"/>
    <w:rsid w:val="007910F1"/>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37BD"/>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03AE"/>
    <w:rsid w:val="007F192A"/>
    <w:rsid w:val="007F1998"/>
    <w:rsid w:val="007F2003"/>
    <w:rsid w:val="007F21BD"/>
    <w:rsid w:val="007F246A"/>
    <w:rsid w:val="007F2A3F"/>
    <w:rsid w:val="007F32F0"/>
    <w:rsid w:val="007F39B0"/>
    <w:rsid w:val="007F400B"/>
    <w:rsid w:val="007F4012"/>
    <w:rsid w:val="007F5AAD"/>
    <w:rsid w:val="007F5E0C"/>
    <w:rsid w:val="007F5EFF"/>
    <w:rsid w:val="00800418"/>
    <w:rsid w:val="008024A7"/>
    <w:rsid w:val="00802559"/>
    <w:rsid w:val="008032CF"/>
    <w:rsid w:val="008034A6"/>
    <w:rsid w:val="008043E3"/>
    <w:rsid w:val="00804697"/>
    <w:rsid w:val="00804B4A"/>
    <w:rsid w:val="00805F9B"/>
    <w:rsid w:val="00806B2C"/>
    <w:rsid w:val="008100AE"/>
    <w:rsid w:val="008139F5"/>
    <w:rsid w:val="00813EFA"/>
    <w:rsid w:val="008149EB"/>
    <w:rsid w:val="00814D75"/>
    <w:rsid w:val="008204F5"/>
    <w:rsid w:val="0082084E"/>
    <w:rsid w:val="008209EC"/>
    <w:rsid w:val="008241D3"/>
    <w:rsid w:val="00824726"/>
    <w:rsid w:val="00824A3E"/>
    <w:rsid w:val="0082545C"/>
    <w:rsid w:val="00825F54"/>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9FA"/>
    <w:rsid w:val="00843FAD"/>
    <w:rsid w:val="00844169"/>
    <w:rsid w:val="008447FF"/>
    <w:rsid w:val="00845407"/>
    <w:rsid w:val="0084589D"/>
    <w:rsid w:val="00846018"/>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426F"/>
    <w:rsid w:val="008A44AD"/>
    <w:rsid w:val="008A5227"/>
    <w:rsid w:val="008A56AD"/>
    <w:rsid w:val="008A5A33"/>
    <w:rsid w:val="008A6B89"/>
    <w:rsid w:val="008A76A2"/>
    <w:rsid w:val="008B20B6"/>
    <w:rsid w:val="008B2B78"/>
    <w:rsid w:val="008B41A3"/>
    <w:rsid w:val="008B5006"/>
    <w:rsid w:val="008C1EE5"/>
    <w:rsid w:val="008C683E"/>
    <w:rsid w:val="008C6AD9"/>
    <w:rsid w:val="008C766F"/>
    <w:rsid w:val="008C7DF9"/>
    <w:rsid w:val="008D16A5"/>
    <w:rsid w:val="008D1EB5"/>
    <w:rsid w:val="008D204D"/>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F01"/>
    <w:rsid w:val="00913042"/>
    <w:rsid w:val="009139AD"/>
    <w:rsid w:val="00914E25"/>
    <w:rsid w:val="00914F44"/>
    <w:rsid w:val="00915D48"/>
    <w:rsid w:val="00916692"/>
    <w:rsid w:val="009207BD"/>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1C42"/>
    <w:rsid w:val="009424B5"/>
    <w:rsid w:val="00943079"/>
    <w:rsid w:val="009431B5"/>
    <w:rsid w:val="0094424C"/>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97F"/>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E66"/>
    <w:rsid w:val="00A31714"/>
    <w:rsid w:val="00A33C52"/>
    <w:rsid w:val="00A366F5"/>
    <w:rsid w:val="00A367E5"/>
    <w:rsid w:val="00A36E58"/>
    <w:rsid w:val="00A37519"/>
    <w:rsid w:val="00A43729"/>
    <w:rsid w:val="00A437F5"/>
    <w:rsid w:val="00A447D1"/>
    <w:rsid w:val="00A44AE7"/>
    <w:rsid w:val="00A50867"/>
    <w:rsid w:val="00A508C8"/>
    <w:rsid w:val="00A54722"/>
    <w:rsid w:val="00A54F2B"/>
    <w:rsid w:val="00A5558E"/>
    <w:rsid w:val="00A56515"/>
    <w:rsid w:val="00A56ED6"/>
    <w:rsid w:val="00A57D66"/>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6702"/>
    <w:rsid w:val="00AF6D2C"/>
    <w:rsid w:val="00AF7CD3"/>
    <w:rsid w:val="00B00C56"/>
    <w:rsid w:val="00B00FF1"/>
    <w:rsid w:val="00B01020"/>
    <w:rsid w:val="00B03E6F"/>
    <w:rsid w:val="00B11950"/>
    <w:rsid w:val="00B12263"/>
    <w:rsid w:val="00B12935"/>
    <w:rsid w:val="00B13B11"/>
    <w:rsid w:val="00B1480A"/>
    <w:rsid w:val="00B1523E"/>
    <w:rsid w:val="00B15ABA"/>
    <w:rsid w:val="00B1747E"/>
    <w:rsid w:val="00B178D8"/>
    <w:rsid w:val="00B21E7E"/>
    <w:rsid w:val="00B22879"/>
    <w:rsid w:val="00B22DD1"/>
    <w:rsid w:val="00B24FB1"/>
    <w:rsid w:val="00B258AB"/>
    <w:rsid w:val="00B25C7F"/>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106B"/>
    <w:rsid w:val="00BC21D7"/>
    <w:rsid w:val="00BC2825"/>
    <w:rsid w:val="00BC33CC"/>
    <w:rsid w:val="00BC3455"/>
    <w:rsid w:val="00BC3EAC"/>
    <w:rsid w:val="00BC4E01"/>
    <w:rsid w:val="00BC67E5"/>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BF9"/>
    <w:rsid w:val="00C3194E"/>
    <w:rsid w:val="00C34134"/>
    <w:rsid w:val="00C34752"/>
    <w:rsid w:val="00C36338"/>
    <w:rsid w:val="00C3771B"/>
    <w:rsid w:val="00C37A7A"/>
    <w:rsid w:val="00C41100"/>
    <w:rsid w:val="00C411B0"/>
    <w:rsid w:val="00C4350A"/>
    <w:rsid w:val="00C43A8C"/>
    <w:rsid w:val="00C442EF"/>
    <w:rsid w:val="00C44332"/>
    <w:rsid w:val="00C45953"/>
    <w:rsid w:val="00C45A81"/>
    <w:rsid w:val="00C45E53"/>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1121C"/>
    <w:rsid w:val="00D1197D"/>
    <w:rsid w:val="00D1302D"/>
    <w:rsid w:val="00D1354E"/>
    <w:rsid w:val="00D13E11"/>
    <w:rsid w:val="00D14763"/>
    <w:rsid w:val="00D17268"/>
    <w:rsid w:val="00D20392"/>
    <w:rsid w:val="00D22CBE"/>
    <w:rsid w:val="00D243F6"/>
    <w:rsid w:val="00D2573F"/>
    <w:rsid w:val="00D25DDE"/>
    <w:rsid w:val="00D26883"/>
    <w:rsid w:val="00D27218"/>
    <w:rsid w:val="00D27957"/>
    <w:rsid w:val="00D30946"/>
    <w:rsid w:val="00D31F63"/>
    <w:rsid w:val="00D3280C"/>
    <w:rsid w:val="00D32DB7"/>
    <w:rsid w:val="00D33AD4"/>
    <w:rsid w:val="00D33B19"/>
    <w:rsid w:val="00D345B6"/>
    <w:rsid w:val="00D34E52"/>
    <w:rsid w:val="00D35E08"/>
    <w:rsid w:val="00D40955"/>
    <w:rsid w:val="00D41CE8"/>
    <w:rsid w:val="00D434A4"/>
    <w:rsid w:val="00D43C67"/>
    <w:rsid w:val="00D43D8D"/>
    <w:rsid w:val="00D443A4"/>
    <w:rsid w:val="00D45480"/>
    <w:rsid w:val="00D4638D"/>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1E"/>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3370"/>
    <w:rsid w:val="00DE393E"/>
    <w:rsid w:val="00DE68D5"/>
    <w:rsid w:val="00DE6E4E"/>
    <w:rsid w:val="00DE7F7E"/>
    <w:rsid w:val="00DE7FBE"/>
    <w:rsid w:val="00DF2A20"/>
    <w:rsid w:val="00DF2D62"/>
    <w:rsid w:val="00DF3186"/>
    <w:rsid w:val="00DF4091"/>
    <w:rsid w:val="00DF40B0"/>
    <w:rsid w:val="00DF48E3"/>
    <w:rsid w:val="00DF5E2D"/>
    <w:rsid w:val="00DF7421"/>
    <w:rsid w:val="00E015B7"/>
    <w:rsid w:val="00E0181B"/>
    <w:rsid w:val="00E01828"/>
    <w:rsid w:val="00E02E6B"/>
    <w:rsid w:val="00E02F29"/>
    <w:rsid w:val="00E04C14"/>
    <w:rsid w:val="00E062DB"/>
    <w:rsid w:val="00E06FD1"/>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B44"/>
    <w:rsid w:val="00E6775A"/>
    <w:rsid w:val="00E700FE"/>
    <w:rsid w:val="00E73F9B"/>
    <w:rsid w:val="00E7459C"/>
    <w:rsid w:val="00E763F9"/>
    <w:rsid w:val="00E76DCF"/>
    <w:rsid w:val="00E8067B"/>
    <w:rsid w:val="00E8111F"/>
    <w:rsid w:val="00E83DB5"/>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CA"/>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uiPriority w:val="99"/>
    <w:rsid w:val="00BE245A"/>
    <w:pPr>
      <w:tabs>
        <w:tab w:val="center" w:pos="4536"/>
        <w:tab w:val="right" w:pos="9072"/>
      </w:tabs>
    </w:pPr>
  </w:style>
  <w:style w:type="character" w:customStyle="1" w:styleId="NagwekZnak">
    <w:name w:val="Nagłówek Znak"/>
    <w:basedOn w:val="Domylnaczcionkaakapitu"/>
    <w:link w:val="Nagwek"/>
    <w:uiPriority w:val="99"/>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espd.uzp.gov.pl" TargetMode="External"/><Relationship Id="rId18" Type="http://schemas.openxmlformats.org/officeDocument/2006/relationships/hyperlink" Target="https://miniportal.uzp.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zp.gov.pl/__data/assets/pdf_file/0026/45557/Jednolity-Europejski-Dokument-Zamowienia-instrukcja-2021.01.20.pdf" TargetMode="External"/><Relationship Id="rId17" Type="http://schemas.openxmlformats.org/officeDocument/2006/relationships/hyperlink" Target="mailto:Zamowienia.Publiczne@mpec.krakow.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puap.gov.pl/wps/portal" TargetMode="External"/><Relationship Id="rId23" Type="http://schemas.openxmlformats.org/officeDocument/2006/relationships/header" Target="header2.xml"/><Relationship Id="rId10" Type="http://schemas.openxmlformats.org/officeDocument/2006/relationships/hyperlink" Target="https://www.mpec.krakow.pl" TargetMode="External"/><Relationship Id="rId19" Type="http://schemas.openxmlformats.org/officeDocument/2006/relationships/hyperlink" Target="mailto:IOD@miir.gov.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miniportal.uzp.gov.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ED028-194C-4746-B42D-EE59725A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24</Pages>
  <Words>10101</Words>
  <Characters>60610</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Bielecka Ewa</cp:lastModifiedBy>
  <cp:revision>30</cp:revision>
  <cp:lastPrinted>2021-04-15T07:14:00Z</cp:lastPrinted>
  <dcterms:created xsi:type="dcterms:W3CDTF">2021-04-13T07:30:00Z</dcterms:created>
  <dcterms:modified xsi:type="dcterms:W3CDTF">2021-05-13T11:38:00Z</dcterms:modified>
</cp:coreProperties>
</file>