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29FE3" w14:textId="77777777" w:rsidR="00162140" w:rsidRPr="00CF4202" w:rsidRDefault="00162140" w:rsidP="00162140">
      <w:pPr>
        <w:spacing w:after="0" w:line="240" w:lineRule="auto"/>
        <w:jc w:val="center"/>
        <w:rPr>
          <w:b/>
          <w:sz w:val="24"/>
        </w:rPr>
      </w:pPr>
      <w:r w:rsidRPr="00CF4202">
        <w:rPr>
          <w:b/>
          <w:sz w:val="24"/>
        </w:rPr>
        <w:t>Opis Przedmiotu Zamówienia (OPZ)</w:t>
      </w:r>
    </w:p>
    <w:p w14:paraId="733C8E58" w14:textId="77777777" w:rsidR="00162140" w:rsidRPr="00A01101" w:rsidRDefault="00162140" w:rsidP="00162140">
      <w:pPr>
        <w:spacing w:after="0" w:line="240" w:lineRule="auto"/>
        <w:jc w:val="both"/>
      </w:pPr>
    </w:p>
    <w:p w14:paraId="752DBFB9" w14:textId="77777777" w:rsidR="00162140" w:rsidRDefault="00162140" w:rsidP="00162140">
      <w:pPr>
        <w:spacing w:after="0" w:line="240" w:lineRule="auto"/>
        <w:jc w:val="both"/>
        <w:rPr>
          <w:b/>
          <w:u w:val="single"/>
        </w:rPr>
      </w:pPr>
    </w:p>
    <w:p w14:paraId="772122DA" w14:textId="77777777" w:rsidR="00162140" w:rsidRPr="00FE2EC6" w:rsidRDefault="00162140" w:rsidP="00162140">
      <w:pPr>
        <w:spacing w:after="0" w:line="240" w:lineRule="auto"/>
        <w:jc w:val="both"/>
        <w:rPr>
          <w:b/>
          <w:sz w:val="24"/>
        </w:rPr>
      </w:pPr>
      <w:r w:rsidRPr="003B2534">
        <w:rPr>
          <w:b/>
          <w:sz w:val="24"/>
        </w:rPr>
        <w:t xml:space="preserve">1.Wymagania dotyczące dokumentacji </w:t>
      </w:r>
      <w:r w:rsidRPr="007D0D98">
        <w:rPr>
          <w:b/>
          <w:sz w:val="24"/>
        </w:rPr>
        <w:t>projektowej będącej przedmiotem zamówienia</w:t>
      </w:r>
    </w:p>
    <w:p w14:paraId="4D42EEC5" w14:textId="77777777" w:rsidR="00162140" w:rsidRDefault="00162140" w:rsidP="00162140">
      <w:pPr>
        <w:spacing w:after="0" w:line="240" w:lineRule="auto"/>
        <w:jc w:val="both"/>
      </w:pPr>
    </w:p>
    <w:p w14:paraId="1BCED2DC" w14:textId="77777777" w:rsidR="00162140" w:rsidRPr="00A01101" w:rsidRDefault="00162140" w:rsidP="00162140">
      <w:pPr>
        <w:spacing w:after="0" w:line="240" w:lineRule="auto"/>
        <w:jc w:val="both"/>
      </w:pPr>
      <w:r w:rsidRPr="00A01101">
        <w:t xml:space="preserve">Przedmiot zamówienia obejmuje opracowanie wielobranżowych projektów budowlanych i wykonawczych, specyfikacji technicznych wykonania i odbioru robót, wytycznych do planu bioz, kosztorysu inwestorskiego, przedmiarów robót – niezbędnych dla zrealizowania inwestycji pn. </w:t>
      </w:r>
      <w:r w:rsidRPr="00A01101">
        <w:rPr>
          <w:i/>
        </w:rPr>
        <w:t>„</w:t>
      </w:r>
      <w:r>
        <w:rPr>
          <w:b/>
          <w:i/>
        </w:rPr>
        <w:t>Budowa</w:t>
      </w:r>
      <w:r w:rsidRPr="00D8220B">
        <w:rPr>
          <w:b/>
          <w:i/>
        </w:rPr>
        <w:t xml:space="preserve"> budynku biurowego – siedziby Miejskiego Przedsiębiorstwa Energetyki Cieplnej S.A. w Krakowie (budynek nr 1), zlokalizowanej na działce 7</w:t>
      </w:r>
      <w:r>
        <w:rPr>
          <w:b/>
          <w:i/>
        </w:rPr>
        <w:t>1/7 obręb 49 Kraków – Nowa Huta</w:t>
      </w:r>
      <w:r w:rsidRPr="00A01101">
        <w:rPr>
          <w:i/>
        </w:rPr>
        <w:t>”</w:t>
      </w:r>
      <w:r w:rsidRPr="00A01101">
        <w:t>, wraz z uzyskaniem wszystkich niezbędnych uzgodnień, opinii, pozwoleń i decyzji administracyjnych – w tym decyzji Pozwolenie na budowę</w:t>
      </w:r>
      <w:r>
        <w:t xml:space="preserve"> i sprawowanie nadzoru autorskiego nad realizacją inwestycji</w:t>
      </w:r>
      <w:r w:rsidRPr="00A01101">
        <w:t>.</w:t>
      </w:r>
      <w:r>
        <w:t xml:space="preserve"> </w:t>
      </w:r>
      <w:r w:rsidRPr="00D8220B">
        <w:t xml:space="preserve">Podstawą </w:t>
      </w:r>
      <w:r>
        <w:t>opracowania</w:t>
      </w:r>
      <w:r w:rsidRPr="00D8220B">
        <w:t xml:space="preserve"> dokumentacji jest </w:t>
      </w:r>
      <w:r>
        <w:t>„Koncepcja urbanistyczno-architektoniczna nowego zespołu budynków Miejskiego Przedsiębiorstwa Energetyki Cieplnej S.A. w Krakowie na działkach nr 71/3, 71/5, 71/7 obręb 49, jednostka ewidencyjna Kraków – Nowa Huta”,</w:t>
      </w:r>
      <w:r w:rsidRPr="00D8220B">
        <w:t xml:space="preserve"> przygotowana przez IMB Asymetria Sp. z o.o. i Wspólnicy sp.k.</w:t>
      </w:r>
      <w:r>
        <w:t xml:space="preserve"> w zakresie dotyczącym budynku nr 1 (MPEC)</w:t>
      </w:r>
    </w:p>
    <w:p w14:paraId="687C0CD9" w14:textId="77777777" w:rsidR="00162140" w:rsidRPr="00A01101" w:rsidRDefault="00162140" w:rsidP="00162140">
      <w:pPr>
        <w:spacing w:after="0" w:line="240" w:lineRule="auto"/>
      </w:pPr>
      <w:r w:rsidRPr="00A01101">
        <w:t xml:space="preserve">Wykonawca zobowiązany jest w ramach zamówienia do: </w:t>
      </w:r>
    </w:p>
    <w:p w14:paraId="7A05D33F" w14:textId="77777777" w:rsidR="00162140" w:rsidRPr="00A01101" w:rsidRDefault="00162140" w:rsidP="00162140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A01101">
        <w:t>sporządzenia mapy do celów projektowych;</w:t>
      </w:r>
    </w:p>
    <w:p w14:paraId="4C85FFBD" w14:textId="77777777" w:rsidR="00162140" w:rsidRPr="00A01101" w:rsidRDefault="00162140" w:rsidP="00162140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A01101">
        <w:t>wykonania inwentaryzacji;</w:t>
      </w:r>
    </w:p>
    <w:p w14:paraId="4BB0C635" w14:textId="77777777" w:rsidR="00162140" w:rsidRPr="00A01101" w:rsidRDefault="00162140" w:rsidP="00162140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A01101">
        <w:t xml:space="preserve">wykonania badań hydrogeologicznych, </w:t>
      </w:r>
      <w:r>
        <w:t>sporządzenia</w:t>
      </w:r>
      <w:r w:rsidRPr="00A01101">
        <w:t xml:space="preserve"> odpowiedniego opracowania geologicznego, a w przypadku takiej potrzeby również dokumen</w:t>
      </w:r>
      <w:r>
        <w:t>tacji geologiczno-inżynierskiej;</w:t>
      </w:r>
    </w:p>
    <w:p w14:paraId="57B0C335" w14:textId="77777777" w:rsidR="00162140" w:rsidRPr="00A01101" w:rsidRDefault="00162140" w:rsidP="00162140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A01101">
        <w:t>sporządzenia wszystkich dokumentów, opracowań i opinii oraz ekspertyz niezbędnych dla prawidłowego przygot</w:t>
      </w:r>
      <w:r>
        <w:t>owania dokumentacji projektowej;</w:t>
      </w:r>
      <w:r w:rsidRPr="00A01101">
        <w:t xml:space="preserve"> </w:t>
      </w:r>
    </w:p>
    <w:p w14:paraId="333DADEF" w14:textId="3CD8BF1F" w:rsidR="00162140" w:rsidRPr="00A01101" w:rsidRDefault="00162140" w:rsidP="00162140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A01101">
        <w:t xml:space="preserve">w razie konieczności: </w:t>
      </w:r>
      <w:r w:rsidR="004A1E50">
        <w:t>prz</w:t>
      </w:r>
      <w:r w:rsidR="008F14DA">
        <w:t>y</w:t>
      </w:r>
      <w:r w:rsidR="004A1E50">
        <w:t>gotowani</w:t>
      </w:r>
      <w:r w:rsidR="008F14DA">
        <w:t>a</w:t>
      </w:r>
      <w:r w:rsidR="004A1E50">
        <w:t xml:space="preserve"> wniosku</w:t>
      </w:r>
      <w:r w:rsidR="00E30921">
        <w:t xml:space="preserve"> o wydanie decyzji o uwarunkowaniach środowiskowych i uzyskani</w:t>
      </w:r>
      <w:r w:rsidR="008F14DA">
        <w:t>a</w:t>
      </w:r>
      <w:r w:rsidR="00E30921">
        <w:t xml:space="preserve"> decyzji o środowiskowych uwarunkowaniach </w:t>
      </w:r>
      <w:r w:rsidR="008F14DA">
        <w:t xml:space="preserve">– na podstawie pełnomocnictwa wystawionego przez Zamawiającego, </w:t>
      </w:r>
      <w:r w:rsidRPr="00A01101">
        <w:t>;</w:t>
      </w:r>
    </w:p>
    <w:p w14:paraId="60466FF5" w14:textId="77777777" w:rsidR="00162140" w:rsidRPr="00A01101" w:rsidRDefault="00162140" w:rsidP="00162140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A01101">
        <w:t xml:space="preserve">opracowania projektu rozbiórek: w formie i w szczegółowości niezbędnej do uzyskania na jego podstawie wymaganego pozwolenia na rozbiórkę obiektów budowlanych (istniejących, a kolidujących z projektowaną budową), wraz z przeprowadzeniem procedury i uzyskaniem tego pozwolenia – na podstawie pełnomocnictwa wystawionego przez Zamawiającego; </w:t>
      </w:r>
    </w:p>
    <w:p w14:paraId="5F8B6EF5" w14:textId="222A8B29" w:rsidR="004A1E50" w:rsidRDefault="004A1E50" w:rsidP="00162140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 razie </w:t>
      </w:r>
      <w:r w:rsidR="008F14DA">
        <w:t>konieczności</w:t>
      </w:r>
      <w:r>
        <w:t>: uzyskania odstępstw od warunków technicznych</w:t>
      </w:r>
      <w:r w:rsidR="008F14DA">
        <w:t xml:space="preserve"> – na podstawie pełnomocnictwa wystawionego przez Zamawiającego</w:t>
      </w:r>
      <w:r>
        <w:t>;</w:t>
      </w:r>
    </w:p>
    <w:p w14:paraId="0941E472" w14:textId="0A865C31" w:rsidR="00162140" w:rsidRPr="00A01101" w:rsidRDefault="00162140" w:rsidP="00162140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A01101">
        <w:t xml:space="preserve">opracowania projektu budowlanego wraz z charakterystyką energetyczną budynków: w formie i w szczegółowości niezbędnej do uzyskania na jego podstawie pozwolenia na budowę, wraz z przeprowadzeniem procedury i uzyskaniem pozwolenia na budowę – na podstawie pełnomocnictwa wystawionego przez Zamawiającego; </w:t>
      </w:r>
    </w:p>
    <w:p w14:paraId="3FE5A61B" w14:textId="77777777" w:rsidR="00162140" w:rsidRPr="00A01101" w:rsidRDefault="00162140" w:rsidP="00162140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A01101">
        <w:t xml:space="preserve">opracowania projektów wykonawczych, wraz z niezbędnymi rozwiązaniami w zakresie zagospodarowania terenu, niezbędnymi rozwiązaniami </w:t>
      </w:r>
      <w:proofErr w:type="spellStart"/>
      <w:r w:rsidRPr="00A01101">
        <w:t>architektoniczno</w:t>
      </w:r>
      <w:proofErr w:type="spellEnd"/>
      <w:r w:rsidRPr="00A01101">
        <w:t xml:space="preserve">–konstrukcyjnymi i projektami branżowymi: instalacji sanitarnych, instalacji elektrycznych, instalacji teletechnicznych, projektem drogowym, projektem aranżacji wnętrz, projektem wyposażenia  – oraz innymi opracowaniami niezbędnymi do zrealizowania przedmiotu zamówienia; </w:t>
      </w:r>
    </w:p>
    <w:p w14:paraId="68223897" w14:textId="77777777" w:rsidR="00162140" w:rsidRPr="00A01101" w:rsidRDefault="00162140" w:rsidP="00162140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A01101">
        <w:t xml:space="preserve">opracowania specyfikacji technicznych wykonania i odbioru robót (ogólnej specyfikacji technicznej, szczegółowych specyfikacji technicznych – dla wszystkich rozwiązań projektowych); </w:t>
      </w:r>
    </w:p>
    <w:p w14:paraId="03E1F072" w14:textId="77777777" w:rsidR="00162140" w:rsidRDefault="00162140" w:rsidP="00162140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A01101">
        <w:t>opracowania przedmiarów robót i kosztorysu inwestorskiego, a dla dostaw: szacunku kosztów</w:t>
      </w:r>
      <w:r>
        <w:t>;</w:t>
      </w:r>
    </w:p>
    <w:p w14:paraId="0DD1F4FF" w14:textId="47FEAA87" w:rsidR="00BF75C0" w:rsidRPr="0038485F" w:rsidRDefault="00141146" w:rsidP="00162140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38485F">
        <w:t xml:space="preserve">wykonania </w:t>
      </w:r>
      <w:r w:rsidR="00BF75C0" w:rsidRPr="0038485F">
        <w:t>aktualizacji kosztorysu inwestorskiego</w:t>
      </w:r>
    </w:p>
    <w:p w14:paraId="4AB09B39" w14:textId="77777777" w:rsidR="00162140" w:rsidRPr="00A01101" w:rsidRDefault="00162140" w:rsidP="00162140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sprawowania nadzoru autorskiego</w:t>
      </w:r>
      <w:r w:rsidRPr="00A01101">
        <w:t>.</w:t>
      </w:r>
    </w:p>
    <w:p w14:paraId="743FC992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 xml:space="preserve">Dokumentacja projektowa powinna odpowiadać wymaganiom wynikającym w szczególności z: </w:t>
      </w:r>
    </w:p>
    <w:p w14:paraId="4E24ED82" w14:textId="5557328A" w:rsidR="00162140" w:rsidRPr="0038485F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 xml:space="preserve">a) Ustawy z dnia 7 lipca 1994 r. Prawo budowlane (tj. </w:t>
      </w:r>
      <w:r w:rsidRPr="0038485F">
        <w:rPr>
          <w:rFonts w:cstheme="minorHAnsi"/>
        </w:rPr>
        <w:t xml:space="preserve">Dz. U. z </w:t>
      </w:r>
      <w:r w:rsidR="008F14DA" w:rsidRPr="0038485F">
        <w:rPr>
          <w:rFonts w:cstheme="minorHAnsi"/>
        </w:rPr>
        <w:t>2020</w:t>
      </w:r>
      <w:r w:rsidRPr="0038485F">
        <w:rPr>
          <w:rFonts w:cstheme="minorHAnsi"/>
        </w:rPr>
        <w:t xml:space="preserve"> r., poz. </w:t>
      </w:r>
      <w:r w:rsidR="008F14DA" w:rsidRPr="0038485F">
        <w:rPr>
          <w:rFonts w:cstheme="minorHAnsi"/>
        </w:rPr>
        <w:t xml:space="preserve">1333 </w:t>
      </w:r>
      <w:r w:rsidRPr="0038485F">
        <w:rPr>
          <w:rFonts w:cstheme="minorHAnsi"/>
        </w:rPr>
        <w:t xml:space="preserve">z </w:t>
      </w:r>
      <w:proofErr w:type="spellStart"/>
      <w:r w:rsidRPr="0038485F">
        <w:rPr>
          <w:rFonts w:cstheme="minorHAnsi"/>
        </w:rPr>
        <w:t>późn</w:t>
      </w:r>
      <w:proofErr w:type="spellEnd"/>
      <w:r w:rsidRPr="0038485F">
        <w:rPr>
          <w:rFonts w:cstheme="minorHAnsi"/>
        </w:rPr>
        <w:t xml:space="preserve">. zm.) i aktów wykonawczych do ustawy w tym zwłaszcza: </w:t>
      </w:r>
    </w:p>
    <w:p w14:paraId="79B87DA6" w14:textId="77777777" w:rsidR="00162140" w:rsidRPr="0038485F" w:rsidRDefault="00162140" w:rsidP="00162140">
      <w:pPr>
        <w:spacing w:after="0" w:line="240" w:lineRule="auto"/>
        <w:jc w:val="both"/>
        <w:rPr>
          <w:rFonts w:cstheme="minorHAnsi"/>
        </w:rPr>
      </w:pPr>
      <w:r w:rsidRPr="0038485F">
        <w:rPr>
          <w:rFonts w:cstheme="minorHAnsi"/>
        </w:rPr>
        <w:lastRenderedPageBreak/>
        <w:t xml:space="preserve">- Rozporządzenia Ministra Infrastruktury z dnia 12 kwietnia 2002 r. w sprawie warunków technicznych, jakim powinny odpowiadać budynki i ich usytuowanie (Dz.U. z 2019 r. poz. 1065 z </w:t>
      </w:r>
      <w:proofErr w:type="spellStart"/>
      <w:r w:rsidRPr="0038485F">
        <w:rPr>
          <w:rFonts w:cstheme="minorHAnsi"/>
        </w:rPr>
        <w:t>późn</w:t>
      </w:r>
      <w:proofErr w:type="spellEnd"/>
      <w:r w:rsidRPr="0038485F">
        <w:rPr>
          <w:rFonts w:cstheme="minorHAnsi"/>
        </w:rPr>
        <w:t xml:space="preserve">. zm.), </w:t>
      </w:r>
    </w:p>
    <w:p w14:paraId="35B938F3" w14:textId="20C483E1" w:rsidR="00162140" w:rsidRPr="0038485F" w:rsidRDefault="00162140" w:rsidP="00162140">
      <w:pPr>
        <w:spacing w:after="0" w:line="240" w:lineRule="auto"/>
        <w:jc w:val="both"/>
        <w:rPr>
          <w:rFonts w:cstheme="minorHAnsi"/>
        </w:rPr>
      </w:pPr>
      <w:r w:rsidRPr="0038485F">
        <w:rPr>
          <w:rFonts w:cstheme="minorHAnsi"/>
        </w:rPr>
        <w:t xml:space="preserve">-Rozporządzenia Ministra Transportu, Budownictwa i Gospodarki Morskiej z dnia 25 kwietnia 2012 r. w sprawie szczegółowego zakresu i formy projektu budowlanego (Dz. U. z </w:t>
      </w:r>
      <w:r w:rsidR="008F14DA" w:rsidRPr="0038485F">
        <w:rPr>
          <w:rFonts w:cstheme="minorHAnsi"/>
        </w:rPr>
        <w:t xml:space="preserve">2020 </w:t>
      </w:r>
      <w:r w:rsidRPr="0038485F">
        <w:rPr>
          <w:rFonts w:cstheme="minorHAnsi"/>
        </w:rPr>
        <w:t xml:space="preserve">r. poz. </w:t>
      </w:r>
      <w:r w:rsidR="008F14DA" w:rsidRPr="0038485F">
        <w:rPr>
          <w:rFonts w:cstheme="minorHAnsi"/>
        </w:rPr>
        <w:t xml:space="preserve">1609 </w:t>
      </w:r>
      <w:r w:rsidRPr="0038485F">
        <w:rPr>
          <w:rFonts w:cstheme="minorHAnsi"/>
        </w:rPr>
        <w:t xml:space="preserve">z </w:t>
      </w:r>
      <w:proofErr w:type="spellStart"/>
      <w:r w:rsidRPr="0038485F">
        <w:rPr>
          <w:rFonts w:cstheme="minorHAnsi"/>
        </w:rPr>
        <w:t>późn</w:t>
      </w:r>
      <w:proofErr w:type="spellEnd"/>
      <w:r w:rsidRPr="0038485F">
        <w:rPr>
          <w:rFonts w:cstheme="minorHAnsi"/>
        </w:rPr>
        <w:t xml:space="preserve">. zm.), </w:t>
      </w:r>
    </w:p>
    <w:p w14:paraId="1DCA8EA2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 xml:space="preserve">- Rozporządzenia Ministra Infrastruktury z dnia 23 czerwca 2003 r. w sprawie informacji dotyczącej bezpieczeństwa i ochrony zdrowia oraz planu bezpieczeństwa i ochrony zdrowia (Dz. U. </w:t>
      </w:r>
      <w:r>
        <w:rPr>
          <w:rFonts w:cstheme="minorHAnsi"/>
        </w:rPr>
        <w:t xml:space="preserve">z 2003 r. </w:t>
      </w:r>
      <w:r w:rsidRPr="00A01101">
        <w:rPr>
          <w:rFonts w:cstheme="minorHAnsi"/>
        </w:rPr>
        <w:t xml:space="preserve">Nr 120, poz. 1126 z </w:t>
      </w:r>
      <w:proofErr w:type="spellStart"/>
      <w:r w:rsidRPr="00A01101">
        <w:rPr>
          <w:rFonts w:cstheme="minorHAnsi"/>
        </w:rPr>
        <w:t>późn</w:t>
      </w:r>
      <w:proofErr w:type="spellEnd"/>
      <w:r w:rsidRPr="00A01101">
        <w:rPr>
          <w:rFonts w:cstheme="minorHAnsi"/>
        </w:rPr>
        <w:t xml:space="preserve">. zm.), </w:t>
      </w:r>
    </w:p>
    <w:p w14:paraId="7ECE93D8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 xml:space="preserve">oraz spełniać wymogi: </w:t>
      </w:r>
    </w:p>
    <w:p w14:paraId="560AD21C" w14:textId="55C30D6E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>b) Ustawy z dnia 29 stycznia 2004</w:t>
      </w:r>
      <w:r w:rsidR="0038485F">
        <w:rPr>
          <w:rFonts w:cstheme="minorHAnsi"/>
        </w:rPr>
        <w:t xml:space="preserve"> r. Prawo zamówień publicznych </w:t>
      </w:r>
      <w:r w:rsidRPr="00A01101">
        <w:rPr>
          <w:rFonts w:cstheme="minorHAnsi"/>
        </w:rPr>
        <w:t xml:space="preserve">, dalej również jako „PZP”) i aktów wykonawczych do ustawy w tym zwłaszcza: </w:t>
      </w:r>
    </w:p>
    <w:p w14:paraId="782B53C3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 xml:space="preserve">- Rozporządzenia Ministra Infrastruktury z dnia 2 września 2004 r. w sprawie szczegółowego zakresu i formy dokumentacji projektowej, specyfikacji technicznych wykonania i odbioru robót budowlanych oraz programu funkcjonalno-użytkowego (Dz. U. </w:t>
      </w:r>
      <w:r>
        <w:rPr>
          <w:rFonts w:cstheme="minorHAnsi"/>
        </w:rPr>
        <w:t>z 2013 r. poz. 1129</w:t>
      </w:r>
      <w:r w:rsidRPr="00A01101">
        <w:rPr>
          <w:rFonts w:cstheme="minorHAnsi"/>
        </w:rPr>
        <w:t xml:space="preserve">, z późn.zm.), </w:t>
      </w:r>
    </w:p>
    <w:p w14:paraId="313946A5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 xml:space="preserve">- Rozporządzenia Ministra Infrastruktury z dnia 18 maja 2004 r. w sprawie określenia metod i podstaw sporządzania kosztorysu inwestorskiego, obliczania planowanych kosztów prac projektowych oraz planowanych kosztów robót budowlanych określonych w programie funkcjonalno-użytkowym (Dz. U. 2004 Nr 130, poz. 1389). </w:t>
      </w:r>
    </w:p>
    <w:p w14:paraId="7D57E382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 xml:space="preserve">Dokumentacja projektowa będąca przedmiotem zamówienia, powinna zawierać optymalne rozwiązania funkcjonalno-użytkowe, instalacyjne, materiałowe i kosztowe oraz wszystkie niezbędne rysunki, w tym rysunki detali, wraz z dokładnym opisem i charakterystyką techniczną – w sposób umożliwiający realizację prac montażowych, wykończeniowych i dostaw bez konieczności sporządzania dodatkowych opracowań i uzupełnień. </w:t>
      </w:r>
    </w:p>
    <w:p w14:paraId="2FBFDB94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 xml:space="preserve">Dokumentacja będą przedmiotem zamówienia musi być spójna i kompletna pod kątem prawnym i funkcjonalnym oraz z punktu widzenia celu, jakiemu ma służyć – tj. </w:t>
      </w:r>
      <w:r>
        <w:rPr>
          <w:rFonts w:cstheme="minorHAnsi"/>
        </w:rPr>
        <w:t xml:space="preserve">dla uzyskania decyzji Pozwolenie na budowę oraz dla </w:t>
      </w:r>
      <w:r w:rsidRPr="00A01101">
        <w:rPr>
          <w:rFonts w:cstheme="minorHAnsi"/>
        </w:rPr>
        <w:t>realizacji robót budowlanych. Dokumentacja musi być skoordynowana międzybranżowo.</w:t>
      </w:r>
    </w:p>
    <w:p w14:paraId="6E577F39" w14:textId="77777777" w:rsidR="00162140" w:rsidRPr="005722B7" w:rsidRDefault="00162140" w:rsidP="00162140">
      <w:pPr>
        <w:spacing w:after="0" w:line="240" w:lineRule="auto"/>
        <w:jc w:val="both"/>
        <w:rPr>
          <w:rFonts w:cstheme="minorHAnsi"/>
        </w:rPr>
      </w:pPr>
      <w:r w:rsidRPr="007D0D98">
        <w:rPr>
          <w:rFonts w:cstheme="minorHAnsi"/>
        </w:rPr>
        <w:t>Dokumentacja będzie stanowiła podstawę do udzielenia zamówienia na wykonanie robót budowlanyc</w:t>
      </w:r>
      <w:r w:rsidRPr="00FE2EC6">
        <w:rPr>
          <w:rFonts w:cstheme="minorHAnsi"/>
        </w:rPr>
        <w:t>h</w:t>
      </w:r>
      <w:r w:rsidRPr="007D0D98">
        <w:rPr>
          <w:rFonts w:cstheme="minorHAnsi"/>
        </w:rPr>
        <w:t xml:space="preserve">, dlatego powinna spełniać wymogi jak dla opisu przedmiotu zamówienia określone </w:t>
      </w:r>
      <w:r>
        <w:rPr>
          <w:rFonts w:cstheme="minorHAnsi"/>
        </w:rPr>
        <w:br/>
      </w:r>
      <w:r w:rsidRPr="007D0D98">
        <w:rPr>
          <w:rFonts w:cstheme="minorHAnsi"/>
        </w:rPr>
        <w:t xml:space="preserve">w art. 29 - 31 Ustawy </w:t>
      </w:r>
      <w:proofErr w:type="spellStart"/>
      <w:r w:rsidRPr="007D0D98">
        <w:rPr>
          <w:rFonts w:cstheme="minorHAnsi"/>
        </w:rPr>
        <w:t>Pzp</w:t>
      </w:r>
      <w:proofErr w:type="spellEnd"/>
      <w:r w:rsidRPr="007D0D98">
        <w:rPr>
          <w:rFonts w:cstheme="minorHAnsi"/>
        </w:rPr>
        <w:t>.</w:t>
      </w:r>
    </w:p>
    <w:p w14:paraId="2DB8B255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 xml:space="preserve">Dokumentacja wykonawcza przekazana powinna zostać Zamawiającemu w wersji papierowej (5 egz.) i elektronicznej w formatach </w:t>
      </w:r>
      <w:proofErr w:type="spellStart"/>
      <w:r w:rsidRPr="00A01101">
        <w:rPr>
          <w:rFonts w:cstheme="minorHAnsi"/>
        </w:rPr>
        <w:t>word</w:t>
      </w:r>
      <w:proofErr w:type="spellEnd"/>
      <w:r w:rsidRPr="00A01101">
        <w:rPr>
          <w:rFonts w:cstheme="minorHAnsi"/>
        </w:rPr>
        <w:t xml:space="preserve">, </w:t>
      </w:r>
      <w:proofErr w:type="spellStart"/>
      <w:r w:rsidRPr="00A01101">
        <w:rPr>
          <w:rFonts w:cstheme="minorHAnsi"/>
        </w:rPr>
        <w:t>dwg</w:t>
      </w:r>
      <w:proofErr w:type="spellEnd"/>
      <w:r w:rsidRPr="00A01101">
        <w:rPr>
          <w:rFonts w:cstheme="minorHAnsi"/>
        </w:rPr>
        <w:t xml:space="preserve">, </w:t>
      </w:r>
      <w:proofErr w:type="spellStart"/>
      <w:r w:rsidRPr="00A01101">
        <w:rPr>
          <w:rFonts w:cstheme="minorHAnsi"/>
        </w:rPr>
        <w:t>xml</w:t>
      </w:r>
      <w:proofErr w:type="spellEnd"/>
      <w:r w:rsidRPr="00A01101">
        <w:rPr>
          <w:rFonts w:cstheme="minorHAnsi"/>
        </w:rPr>
        <w:t xml:space="preserve">  i pdf. </w:t>
      </w:r>
    </w:p>
    <w:p w14:paraId="219E2DD7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>Projekt musi zawierać koordynację międzybranżową w formie edytowaln</w:t>
      </w:r>
      <w:r>
        <w:rPr>
          <w:rFonts w:cstheme="minorHAnsi"/>
        </w:rPr>
        <w:t>ej</w:t>
      </w:r>
      <w:r w:rsidRPr="00A01101">
        <w:rPr>
          <w:rFonts w:cstheme="minorHAnsi"/>
        </w:rPr>
        <w:t xml:space="preserve"> z możliwością włączenia i wyłączenia każdej branży.</w:t>
      </w:r>
    </w:p>
    <w:p w14:paraId="4C51451B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>Wykonawca zobowiązany jest do uzyskania wymaganych opinii, uzgodnień, decyzji, warunków technicznych dla potrzeb sporządzenia kompletnej i pełnej dokumentacji projektowo-kosztorysowej.</w:t>
      </w:r>
    </w:p>
    <w:p w14:paraId="64D4F8E5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>Przedmiary robót należy sporządzić w oparciu o katalogi KNR lub KNNR. Kosztorysy inwestorskie należy wykonać metodą szczegółową, zgodnie z obowiązującymi przepisami. W wyjątkowych sytuacjach, uzasadnionych specyfiką prac, zastosować należy kalkulację indywidualną z wyszczególnieniem ilości roboczogodzin, ilości maszynogodzin oraz rodzaju/gatunku/typu materiałów.</w:t>
      </w:r>
    </w:p>
    <w:p w14:paraId="595D4C18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>Rozwiązania projektowe muszą uwzględniać aktualnie obowiązujące przepisy dotyczące charakterystyki energetycznej budynków, w tym dotyczących granicznej wartości wskaźnika </w:t>
      </w:r>
      <w:r w:rsidRPr="00A01101">
        <w:rPr>
          <w:rFonts w:cstheme="minorHAnsi"/>
          <w:bCs/>
        </w:rPr>
        <w:t>zapotrzebowania na nieodnawialną energią pierwotną EP [kWh/m</w:t>
      </w:r>
      <w:r w:rsidRPr="00A01101">
        <w:rPr>
          <w:rFonts w:cstheme="minorHAnsi"/>
          <w:bCs/>
          <w:vertAlign w:val="superscript"/>
        </w:rPr>
        <w:t>2</w:t>
      </w:r>
      <w:r w:rsidRPr="00A01101">
        <w:rPr>
          <w:rFonts w:cstheme="minorHAnsi"/>
          <w:bCs/>
        </w:rPr>
        <w:t xml:space="preserve">rok) oraz </w:t>
      </w:r>
      <w:r w:rsidRPr="00A01101">
        <w:rPr>
          <w:rFonts w:cstheme="minorHAnsi"/>
        </w:rPr>
        <w:t>granicznych wartości </w:t>
      </w:r>
      <w:r w:rsidRPr="00A01101">
        <w:rPr>
          <w:rFonts w:cstheme="minorHAnsi"/>
          <w:bCs/>
        </w:rPr>
        <w:t>współczynnika przenikania ciepła dla przegród zewnętrznych budynku</w:t>
      </w:r>
      <w:r w:rsidRPr="00A01101">
        <w:rPr>
          <w:rFonts w:cstheme="minorHAnsi"/>
        </w:rPr>
        <w:t> </w:t>
      </w:r>
      <w:r w:rsidRPr="00A01101">
        <w:rPr>
          <w:rFonts w:cstheme="minorHAnsi"/>
          <w:bCs/>
        </w:rPr>
        <w:t>U [W/m</w:t>
      </w:r>
      <w:r w:rsidRPr="00A01101">
        <w:rPr>
          <w:rFonts w:cstheme="minorHAnsi"/>
          <w:bCs/>
          <w:vertAlign w:val="superscript"/>
        </w:rPr>
        <w:t>2</w:t>
      </w:r>
      <w:r w:rsidRPr="00A01101">
        <w:rPr>
          <w:rFonts w:cstheme="minorHAnsi"/>
          <w:bCs/>
        </w:rPr>
        <w:t>K]</w:t>
      </w:r>
      <w:r w:rsidRPr="00A01101">
        <w:rPr>
          <w:rFonts w:cstheme="minorHAnsi"/>
        </w:rPr>
        <w:t xml:space="preserve">.  </w:t>
      </w:r>
    </w:p>
    <w:p w14:paraId="6B3D2BED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>Charakterystykę energetyczną należy sporządzić zgodnie z aktualnie obowiązującymi przepisami, w tym:</w:t>
      </w:r>
    </w:p>
    <w:p w14:paraId="24CB22ED" w14:textId="04F34184" w:rsidR="00162140" w:rsidRPr="00A01101" w:rsidRDefault="00162140" w:rsidP="0016214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>Ustawą z dnia 29 sierpnia 2014 r. o charakterystyce energetycznej budynków (</w:t>
      </w:r>
      <w:proofErr w:type="spellStart"/>
      <w:r w:rsidRPr="00A01101">
        <w:rPr>
          <w:rFonts w:cstheme="minorHAnsi"/>
        </w:rPr>
        <w:t>t.j</w:t>
      </w:r>
      <w:proofErr w:type="spellEnd"/>
      <w:r w:rsidRPr="00A01101">
        <w:rPr>
          <w:rFonts w:cstheme="minorHAnsi"/>
        </w:rPr>
        <w:t xml:space="preserve">.: </w:t>
      </w:r>
      <w:r w:rsidR="00E40059">
        <w:rPr>
          <w:rFonts w:cstheme="minorHAnsi"/>
        </w:rPr>
        <w:t xml:space="preserve">Dz.U. z 2020 r. poz. </w:t>
      </w:r>
      <w:r w:rsidRPr="00A01101">
        <w:rPr>
          <w:rFonts w:cstheme="minorHAnsi"/>
        </w:rPr>
        <w:t xml:space="preserve">z </w:t>
      </w:r>
      <w:proofErr w:type="spellStart"/>
      <w:r w:rsidRPr="00A01101">
        <w:rPr>
          <w:rFonts w:cstheme="minorHAnsi"/>
        </w:rPr>
        <w:t>późn</w:t>
      </w:r>
      <w:proofErr w:type="spellEnd"/>
      <w:r w:rsidRPr="00A01101">
        <w:rPr>
          <w:rFonts w:cstheme="minorHAnsi"/>
        </w:rPr>
        <w:t>. zm.)</w:t>
      </w:r>
    </w:p>
    <w:p w14:paraId="2007B371" w14:textId="77777777" w:rsidR="00162140" w:rsidRPr="00A01101" w:rsidRDefault="00162140" w:rsidP="0016214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 xml:space="preserve">Rozporządzeniem Ministra Infrastruktury i Rozwoju z dnia 27 lutego 2015 r. w sprawie metodologii wyznaczania charakterystyki energetycznej budynku lub części budynku oraz świadectw charakterystyki energetycznej (Dz.U. 2015 r. poz. 376 z </w:t>
      </w:r>
      <w:proofErr w:type="spellStart"/>
      <w:r w:rsidRPr="00A01101">
        <w:rPr>
          <w:rFonts w:cstheme="minorHAnsi"/>
        </w:rPr>
        <w:t>późn</w:t>
      </w:r>
      <w:proofErr w:type="spellEnd"/>
      <w:r w:rsidRPr="00A01101">
        <w:rPr>
          <w:rFonts w:cstheme="minorHAnsi"/>
        </w:rPr>
        <w:t>. zm.)</w:t>
      </w:r>
    </w:p>
    <w:p w14:paraId="627BCB9E" w14:textId="77777777" w:rsidR="00162140" w:rsidRPr="00A01101" w:rsidRDefault="00162140" w:rsidP="0016214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>Rozporządzeniem Ministra Infrastruktury i Rozwoju z dnia 17 lutego 2015 r. w sprawie sposobu dokonywania i szczegółowego zakresu weryfikacji świadectw charakterystyki energetycznej oraz protokołów z kontroli systemu ogrzewania lub systemu klimatyzacji (Dz.U. z 2015 r. poz. 246)</w:t>
      </w:r>
    </w:p>
    <w:p w14:paraId="423F56DF" w14:textId="6C34BD54" w:rsidR="00162140" w:rsidRPr="00A01101" w:rsidRDefault="00162140" w:rsidP="0016214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A01101">
        <w:rPr>
          <w:rFonts w:cstheme="minorHAnsi"/>
        </w:rPr>
        <w:t>Rozporządzeniem Ministra Infrastruktury z dnia 12 kwietnia 2002 r. w sprawie warunków technicznych, jakim powinny odpowiadać budynki i ich usytuowanie (</w:t>
      </w:r>
      <w:proofErr w:type="spellStart"/>
      <w:r w:rsidRPr="00A01101">
        <w:rPr>
          <w:rFonts w:cstheme="minorHAnsi"/>
        </w:rPr>
        <w:t>t.j</w:t>
      </w:r>
      <w:proofErr w:type="spellEnd"/>
      <w:r w:rsidRPr="00A01101">
        <w:rPr>
          <w:rFonts w:cstheme="minorHAnsi"/>
        </w:rPr>
        <w:t xml:space="preserve">.: </w:t>
      </w:r>
      <w:r w:rsidR="00E40059">
        <w:rPr>
          <w:rFonts w:cstheme="minorHAnsi"/>
        </w:rPr>
        <w:t>Dz.U. z 2019 r. poz. 1065</w:t>
      </w:r>
      <w:r w:rsidRPr="00A01101">
        <w:rPr>
          <w:rFonts w:cstheme="minorHAnsi"/>
        </w:rPr>
        <w:t xml:space="preserve">z </w:t>
      </w:r>
      <w:proofErr w:type="spellStart"/>
      <w:r w:rsidRPr="00A01101">
        <w:rPr>
          <w:rFonts w:cstheme="minorHAnsi"/>
        </w:rPr>
        <w:t>późn</w:t>
      </w:r>
      <w:proofErr w:type="spellEnd"/>
      <w:r w:rsidRPr="00A01101">
        <w:rPr>
          <w:rFonts w:cstheme="minorHAnsi"/>
        </w:rPr>
        <w:t>. zm.)</w:t>
      </w:r>
    </w:p>
    <w:p w14:paraId="12F48720" w14:textId="77777777" w:rsidR="00162140" w:rsidRPr="00A01101" w:rsidRDefault="00162140" w:rsidP="00162140">
      <w:pPr>
        <w:spacing w:after="0" w:line="240" w:lineRule="auto"/>
        <w:jc w:val="both"/>
        <w:rPr>
          <w:rFonts w:cstheme="minorHAnsi"/>
        </w:rPr>
      </w:pPr>
    </w:p>
    <w:p w14:paraId="08D9F56B" w14:textId="77777777" w:rsidR="00162140" w:rsidRDefault="00162140" w:rsidP="00162140">
      <w:pPr>
        <w:spacing w:after="0" w:line="240" w:lineRule="auto"/>
        <w:rPr>
          <w:b/>
          <w:u w:val="single"/>
        </w:rPr>
      </w:pPr>
    </w:p>
    <w:p w14:paraId="2CA8CCB5" w14:textId="77777777" w:rsidR="00162140" w:rsidRPr="003B2534" w:rsidRDefault="00162140" w:rsidP="00162140">
      <w:pPr>
        <w:spacing w:after="0" w:line="240" w:lineRule="auto"/>
        <w:rPr>
          <w:b/>
          <w:sz w:val="24"/>
        </w:rPr>
      </w:pPr>
      <w:r w:rsidRPr="003B2534">
        <w:rPr>
          <w:b/>
          <w:sz w:val="24"/>
        </w:rPr>
        <w:t>2.Zakres inwestycji – przedmiot opracowania</w:t>
      </w:r>
    </w:p>
    <w:p w14:paraId="62C2167E" w14:textId="77777777" w:rsidR="00162140" w:rsidRDefault="00162140" w:rsidP="00162140">
      <w:pPr>
        <w:spacing w:after="0" w:line="240" w:lineRule="auto"/>
        <w:jc w:val="both"/>
        <w:rPr>
          <w:b/>
        </w:rPr>
      </w:pPr>
    </w:p>
    <w:p w14:paraId="4AE5B857" w14:textId="77777777" w:rsidR="00162140" w:rsidRPr="00A01101" w:rsidRDefault="00162140" w:rsidP="00162140">
      <w:pPr>
        <w:spacing w:after="0" w:line="240" w:lineRule="auto"/>
        <w:jc w:val="both"/>
        <w:rPr>
          <w:b/>
        </w:rPr>
      </w:pPr>
      <w:r>
        <w:rPr>
          <w:b/>
        </w:rPr>
        <w:t>2.1.</w:t>
      </w:r>
      <w:r w:rsidRPr="00A01101">
        <w:rPr>
          <w:b/>
        </w:rPr>
        <w:t>Cele i zał</w:t>
      </w:r>
      <w:r>
        <w:rPr>
          <w:b/>
        </w:rPr>
        <w:t>ożenia projektowanej inwestycji</w:t>
      </w:r>
    </w:p>
    <w:p w14:paraId="69DDAFE7" w14:textId="77777777" w:rsidR="00162140" w:rsidRDefault="00162140" w:rsidP="00162140">
      <w:pPr>
        <w:spacing w:after="0" w:line="240" w:lineRule="auto"/>
        <w:jc w:val="both"/>
      </w:pPr>
    </w:p>
    <w:p w14:paraId="78B22A00" w14:textId="2A3D3844" w:rsidR="00162140" w:rsidRDefault="00162140" w:rsidP="00162140">
      <w:pPr>
        <w:spacing w:after="0" w:line="240" w:lineRule="auto"/>
        <w:jc w:val="both"/>
      </w:pPr>
      <w:r>
        <w:t>Założeniem Zamawiającego w odniesieniu do zabudowy jest uzyskanie nowoczesnej zabudowy o wysokim standardzie oraz wysokich walorach funkcjonalnych i użytkowych, przy optymalizacji kosztów budowy oraz eksploatacji. Projektowana inwestycja ma doprowadzić do przekształcenia architektonicznego i urbanistycznego terenów uży</w:t>
      </w:r>
      <w:r w:rsidR="008B726D">
        <w:t>tkowanych przez MPEC S.A. przy A</w:t>
      </w:r>
      <w:r>
        <w:t>l. Jana Pawła II 188 oraz do powstania nowoczesnego, energooszczędnego i funkcjonalnego budynku stanowiącego siedzibę MPEC</w:t>
      </w:r>
      <w:r w:rsidR="008B726D">
        <w:t xml:space="preserve"> S.A.</w:t>
      </w:r>
    </w:p>
    <w:p w14:paraId="66023038" w14:textId="77777777" w:rsidR="00162140" w:rsidRPr="00A01101" w:rsidRDefault="00162140" w:rsidP="00162140">
      <w:pPr>
        <w:spacing w:after="0" w:line="240" w:lineRule="auto"/>
      </w:pPr>
    </w:p>
    <w:p w14:paraId="7D00B5AC" w14:textId="77777777" w:rsidR="00162140" w:rsidRPr="00A01101" w:rsidRDefault="00162140" w:rsidP="00162140">
      <w:pPr>
        <w:spacing w:after="0" w:line="240" w:lineRule="auto"/>
        <w:jc w:val="both"/>
        <w:rPr>
          <w:b/>
          <w:u w:val="single"/>
        </w:rPr>
      </w:pPr>
    </w:p>
    <w:p w14:paraId="1F4685D1" w14:textId="77777777" w:rsidR="00162140" w:rsidRPr="001D68D9" w:rsidRDefault="00162140" w:rsidP="00162140">
      <w:pPr>
        <w:spacing w:after="0" w:line="240" w:lineRule="auto"/>
        <w:jc w:val="both"/>
        <w:rPr>
          <w:b/>
        </w:rPr>
      </w:pPr>
      <w:r>
        <w:rPr>
          <w:b/>
        </w:rPr>
        <w:t>2.2.</w:t>
      </w:r>
      <w:r w:rsidRPr="001D68D9">
        <w:rPr>
          <w:b/>
        </w:rPr>
        <w:t>Zapotrzebowanie na powierzchnie użytkowe i wymagania</w:t>
      </w:r>
      <w:r>
        <w:rPr>
          <w:b/>
        </w:rPr>
        <w:t xml:space="preserve"> funkcjonalno-użytkowe</w:t>
      </w:r>
    </w:p>
    <w:p w14:paraId="6F885FFD" w14:textId="77777777" w:rsidR="00162140" w:rsidRPr="00A01101" w:rsidRDefault="00162140" w:rsidP="00162140">
      <w:pPr>
        <w:spacing w:after="0" w:line="240" w:lineRule="auto"/>
        <w:jc w:val="both"/>
        <w:rPr>
          <w:u w:val="single"/>
        </w:rPr>
      </w:pPr>
    </w:p>
    <w:p w14:paraId="5DD76E89" w14:textId="77777777" w:rsidR="00162140" w:rsidRPr="00A01101" w:rsidRDefault="00162140" w:rsidP="00162140">
      <w:pPr>
        <w:spacing w:after="0" w:line="240" w:lineRule="auto"/>
        <w:jc w:val="both"/>
        <w:rPr>
          <w:b/>
        </w:rPr>
      </w:pPr>
      <w:r>
        <w:t>Zgodnie z „Koncepcją urbanistyczno-architektoniczną nowego zespołu budynków Miejskiego Przedsiębiorstwa Energetyki Cieplnej S.A. w Krakowie na działkach nr 71/3, 71/5, 71/7 obręb 49, jednostka ewidencyjna Kraków – Nowa Huta”, przygotowaną</w:t>
      </w:r>
      <w:r w:rsidRPr="00D8220B">
        <w:t xml:space="preserve"> przez IMB Asymetria Sp. z o.o. i Wspólnicy sp.k</w:t>
      </w:r>
      <w:r w:rsidR="00413E9E">
        <w:t>.</w:t>
      </w:r>
      <w:r>
        <w:t xml:space="preserve"> </w:t>
      </w:r>
      <w:r w:rsidRPr="00C507A3">
        <w:t>zakłada się, że budynek nr 1 stanowiący siedzibę MPEC S.A. ma mieć do 25 m. wysokości i posiadać 8 kondygnacji, w tym 7 nadziemnych (ostatnia kondygnacji techniczna) i 1 podziemną (garaż wielostanowiskowy).</w:t>
      </w:r>
      <w:r w:rsidR="00413E9E">
        <w:t xml:space="preserve"> Jego powierzchnia całkowita ma wynosić </w:t>
      </w:r>
      <w:r w:rsidRPr="00C507A3">
        <w:t>13 559 m², w tym powierzchnia całkowita nadziemna – 9 135 m² i powierzchnia całkowita podziemna – 4 424 m². Zakłada się, że powierzchnia netto (tj. pow. użytkowa + pow. ruchu + pow. usługowo – techniczna) wyniesie  12 667,8 m², w tym powierzchnia netto nadziemna – 8 404,5 m², a powierzchnia netto podziemna – 4 263,3 m². Średnia powierzchnia netto jednej k</w:t>
      </w:r>
      <w:r w:rsidR="00413E9E">
        <w:t>ondygnacji powinna</w:t>
      </w:r>
      <w:r w:rsidRPr="00C507A3">
        <w:t xml:space="preserve"> wynieść 1 400,8 m².</w:t>
      </w:r>
    </w:p>
    <w:p w14:paraId="2CB860E7" w14:textId="77777777" w:rsidR="00162140" w:rsidRPr="00A01101" w:rsidRDefault="00162140" w:rsidP="00162140">
      <w:pPr>
        <w:spacing w:after="0" w:line="240" w:lineRule="auto"/>
        <w:jc w:val="both"/>
        <w:rPr>
          <w:b/>
        </w:rPr>
      </w:pPr>
    </w:p>
    <w:p w14:paraId="386A3D4F" w14:textId="77777777" w:rsidR="00162140" w:rsidRPr="00241993" w:rsidRDefault="00162140" w:rsidP="00162140">
      <w:pPr>
        <w:spacing w:after="0" w:line="240" w:lineRule="auto"/>
        <w:jc w:val="both"/>
        <w:rPr>
          <w:b/>
        </w:rPr>
      </w:pPr>
      <w:r>
        <w:rPr>
          <w:b/>
        </w:rPr>
        <w:t>2.3.</w:t>
      </w:r>
      <w:r w:rsidRPr="00241993">
        <w:rPr>
          <w:b/>
        </w:rPr>
        <w:t>Obsługa obiektu i zagospodarowanie terenu</w:t>
      </w:r>
    </w:p>
    <w:p w14:paraId="5EBECCCD" w14:textId="77777777" w:rsidR="00162140" w:rsidRPr="00A01101" w:rsidRDefault="00162140" w:rsidP="00162140">
      <w:pPr>
        <w:spacing w:after="0" w:line="240" w:lineRule="auto"/>
        <w:jc w:val="both"/>
      </w:pPr>
    </w:p>
    <w:p w14:paraId="58C3AACA" w14:textId="77777777" w:rsidR="00162140" w:rsidRDefault="00162140" w:rsidP="00162140">
      <w:pPr>
        <w:spacing w:after="0" w:line="240" w:lineRule="auto"/>
        <w:jc w:val="both"/>
      </w:pPr>
      <w:r>
        <w:t>Należy z</w:t>
      </w:r>
      <w:r w:rsidRPr="00A01101">
        <w:t>aprojektować pomieszczenia niezbędne do ochrony i obsługi obiektu (budynk</w:t>
      </w:r>
      <w:r>
        <w:t>u</w:t>
      </w:r>
      <w:r w:rsidRPr="00A01101">
        <w:t xml:space="preserve"> i terenu)</w:t>
      </w:r>
      <w:r>
        <w:t xml:space="preserve">, oraz </w:t>
      </w:r>
    </w:p>
    <w:p w14:paraId="657BEAD0" w14:textId="77777777" w:rsidR="00162140" w:rsidRDefault="00162140" w:rsidP="00162140">
      <w:pPr>
        <w:spacing w:after="0" w:line="240" w:lineRule="auto"/>
        <w:jc w:val="both"/>
      </w:pPr>
      <w:r>
        <w:t>– system kontroli dostępu SKD (w tym bramki obrotowe na parterze budynku),</w:t>
      </w:r>
    </w:p>
    <w:p w14:paraId="5DEC08D3" w14:textId="77777777" w:rsidR="00162140" w:rsidRDefault="00162140" w:rsidP="00162140">
      <w:pPr>
        <w:spacing w:after="0" w:line="240" w:lineRule="auto"/>
        <w:jc w:val="both"/>
      </w:pPr>
      <w:r>
        <w:t>– szlabany na drogach wewnętrznych i kontrolę uprawnień wjazdu do garażu,</w:t>
      </w:r>
    </w:p>
    <w:p w14:paraId="431B69A2" w14:textId="77777777" w:rsidR="00162140" w:rsidRDefault="00162140" w:rsidP="00162140">
      <w:pPr>
        <w:spacing w:after="0" w:line="240" w:lineRule="auto"/>
        <w:jc w:val="both"/>
      </w:pPr>
      <w:r>
        <w:t>– ogrodzenia zewnętrzne.</w:t>
      </w:r>
    </w:p>
    <w:p w14:paraId="0DB043AC" w14:textId="77777777" w:rsidR="00162140" w:rsidRDefault="00162140" w:rsidP="00162140">
      <w:pPr>
        <w:spacing w:after="0" w:line="240" w:lineRule="auto"/>
        <w:jc w:val="both"/>
      </w:pPr>
      <w:r>
        <w:t>Strefa wejścia głównego ma być chroniona za pomocą recepcji, systemu CCTV i bramek w holu</w:t>
      </w:r>
    </w:p>
    <w:p w14:paraId="3E20CC77" w14:textId="77777777" w:rsidR="00162140" w:rsidRPr="00A01101" w:rsidRDefault="00162140" w:rsidP="00162140">
      <w:pPr>
        <w:spacing w:after="0" w:line="240" w:lineRule="auto"/>
        <w:jc w:val="both"/>
      </w:pPr>
      <w:r>
        <w:t>głównym.</w:t>
      </w:r>
    </w:p>
    <w:p w14:paraId="0B50C6CD" w14:textId="77777777" w:rsidR="00162140" w:rsidRDefault="00162140" w:rsidP="00162140">
      <w:pPr>
        <w:spacing w:after="0" w:line="240" w:lineRule="auto"/>
        <w:jc w:val="both"/>
      </w:pPr>
    </w:p>
    <w:p w14:paraId="34E76A95" w14:textId="77CB05F3" w:rsidR="00162140" w:rsidRPr="00A01101" w:rsidRDefault="00162140" w:rsidP="00162140">
      <w:pPr>
        <w:spacing w:after="0" w:line="240" w:lineRule="auto"/>
        <w:jc w:val="both"/>
      </w:pPr>
      <w:r>
        <w:t>Należy zapewnić dobrą obsługę komunikacyjną budynku MPEC. Przewiduje się, że przestrzenie te będą miały charakter publiczny dla pieszych. Ruch pojazdów zostanie ograniczony do samochodów technicznych i ratowniczych oraz samochodów i rowerów osób pracujących w biurowcu. Ruch będzie ograniczany i kontrolowany za pomocą zintegrowanego systemu parkingowego. Przed budynkiem należy zaprojektować plac z ciągami pieszymi oraz stanowiskami parkingowymi, a na całym terenie zieleń wysoką i niską urządzoną z elementami małej architektury. Projekt zieleni należy skoordynować z inwentaryzacją przewidującą wycinkę i przesadzeni</w:t>
      </w:r>
      <w:r w:rsidR="00885A6D">
        <w:t>a</w:t>
      </w:r>
      <w:r w:rsidR="008B726D">
        <w:t>.</w:t>
      </w:r>
    </w:p>
    <w:p w14:paraId="2CF0B43E" w14:textId="77777777" w:rsidR="00162140" w:rsidRDefault="00162140" w:rsidP="00162140">
      <w:pPr>
        <w:spacing w:after="0" w:line="240" w:lineRule="auto"/>
        <w:jc w:val="both"/>
        <w:rPr>
          <w:b/>
          <w:u w:val="single"/>
        </w:rPr>
      </w:pPr>
    </w:p>
    <w:p w14:paraId="293F6765" w14:textId="77777777" w:rsidR="00162140" w:rsidRPr="00241993" w:rsidRDefault="00162140" w:rsidP="00162140">
      <w:pPr>
        <w:spacing w:after="0" w:line="240" w:lineRule="auto"/>
        <w:jc w:val="both"/>
        <w:rPr>
          <w:b/>
        </w:rPr>
      </w:pPr>
      <w:r>
        <w:rPr>
          <w:b/>
        </w:rPr>
        <w:t>2.4.</w:t>
      </w:r>
      <w:r w:rsidRPr="00241993">
        <w:rPr>
          <w:b/>
        </w:rPr>
        <w:t>Wymagana infrastruktura techniczna</w:t>
      </w:r>
    </w:p>
    <w:p w14:paraId="006E625D" w14:textId="77777777" w:rsidR="00162140" w:rsidRDefault="00162140" w:rsidP="00162140">
      <w:pPr>
        <w:spacing w:after="0" w:line="240" w:lineRule="auto"/>
        <w:jc w:val="both"/>
      </w:pPr>
    </w:p>
    <w:p w14:paraId="25C04701" w14:textId="77777777" w:rsidR="00162140" w:rsidRPr="00A01101" w:rsidRDefault="00162140" w:rsidP="00162140">
      <w:pPr>
        <w:spacing w:after="0" w:line="240" w:lineRule="auto"/>
        <w:jc w:val="both"/>
      </w:pPr>
      <w:r w:rsidRPr="00A01101">
        <w:t>Dla nowoprojektowa</w:t>
      </w:r>
      <w:r>
        <w:t>nego</w:t>
      </w:r>
      <w:r w:rsidRPr="00A01101">
        <w:t xml:space="preserve"> obiekt</w:t>
      </w:r>
      <w:r>
        <w:t>u</w:t>
      </w:r>
      <w:r w:rsidRPr="00A01101">
        <w:t xml:space="preserve"> pozyskać należy warunki dostawy mediów i, w oparciu o nie, zaprojektować niezbędne sieci, przyłącza i instalacje zewnętrzne i wewnętrzne.</w:t>
      </w:r>
    </w:p>
    <w:p w14:paraId="5C70B433" w14:textId="77777777" w:rsidR="00162140" w:rsidRDefault="00162140" w:rsidP="00162140">
      <w:pPr>
        <w:spacing w:after="0" w:line="240" w:lineRule="auto"/>
        <w:jc w:val="both"/>
      </w:pPr>
    </w:p>
    <w:p w14:paraId="6ABDEEC4" w14:textId="77777777" w:rsidR="00162140" w:rsidRPr="00A01101" w:rsidRDefault="00162140" w:rsidP="00162140">
      <w:pPr>
        <w:spacing w:after="0" w:line="240" w:lineRule="auto"/>
        <w:jc w:val="both"/>
      </w:pPr>
      <w:r w:rsidRPr="00A01101">
        <w:t>Zaprojektować należy zasilanie obiektów w energię elektryczną z sieci uwzględniając przy tym wymagania techniczne i technologiczne projektowanych urządzeń w obiek</w:t>
      </w:r>
      <w:r>
        <w:t>cie</w:t>
      </w:r>
      <w:r w:rsidRPr="00A01101">
        <w:t xml:space="preserve"> zgodnie z warunkami technicznymi przyłączenia do sieci elektroenergetycznej.</w:t>
      </w:r>
    </w:p>
    <w:p w14:paraId="137DBC75" w14:textId="77777777" w:rsidR="00162140" w:rsidRDefault="00162140" w:rsidP="00162140">
      <w:pPr>
        <w:spacing w:after="0" w:line="240" w:lineRule="auto"/>
        <w:jc w:val="both"/>
      </w:pPr>
      <w:r w:rsidRPr="00A01101">
        <w:t xml:space="preserve">W ramach instalacji elektrycznych i teletechnicznych zaprojektować należy </w:t>
      </w:r>
      <w:r>
        <w:t xml:space="preserve">m.in. podwójne zasilanie lub awaryjny system podtrzymywania napięcia, </w:t>
      </w:r>
      <w:r w:rsidRPr="00A01101">
        <w:t xml:space="preserve">oświetlenie ogólne (miejscowe, stanowiskowe), oświetlenie zewnętrzne (budynków i terenu), oświetlenie awaryjne, instalację zasilającą monitoring, instalację siłową, instalację zasilania urządzeń technologicznych, instalację zasilania systemów przeciwpożarowych, instalacje uziemienia i połączeń wyrównawczych, instalację odgromową, instalację ochrony przepięciowej, instalacje UPS, instalacje niskoprądowe (w tym: SAP, KD, </w:t>
      </w:r>
      <w:proofErr w:type="spellStart"/>
      <w:r w:rsidRPr="00A01101">
        <w:t>SSWiN</w:t>
      </w:r>
      <w:proofErr w:type="spellEnd"/>
      <w:r w:rsidRPr="00A01101">
        <w:t xml:space="preserve">, CCTV), </w:t>
      </w:r>
      <w:r>
        <w:t>instalację</w:t>
      </w:r>
      <w:r w:rsidRPr="00EB2913">
        <w:t xml:space="preserve"> automatyki instalacji budynkowych i BMS</w:t>
      </w:r>
      <w:r>
        <w:t>,</w:t>
      </w:r>
      <w:r w:rsidRPr="00EB2913">
        <w:t xml:space="preserve"> </w:t>
      </w:r>
      <w:r w:rsidRPr="00A01101">
        <w:t>instalację okablowania strukturalnego</w:t>
      </w:r>
      <w:r w:rsidRPr="00EB2913">
        <w:t xml:space="preserve"> z uwzględnieniem punktów dystrybucyjnych i okablowania dla </w:t>
      </w:r>
      <w:proofErr w:type="spellStart"/>
      <w:r w:rsidRPr="00EB2913">
        <w:t>access</w:t>
      </w:r>
      <w:proofErr w:type="spellEnd"/>
      <w:r w:rsidRPr="00EB2913">
        <w:t xml:space="preserve"> </w:t>
      </w:r>
      <w:proofErr w:type="spellStart"/>
      <w:r w:rsidRPr="00EB2913">
        <w:t>pointów</w:t>
      </w:r>
      <w:proofErr w:type="spellEnd"/>
      <w:r w:rsidRPr="00EB2913">
        <w:t xml:space="preserve"> sieci bezprzewodowej WLAN</w:t>
      </w:r>
      <w:r w:rsidRPr="00A01101">
        <w:t>, sieć telefoniczną, instalacje specjalistyczne</w:t>
      </w:r>
      <w:r>
        <w:t>, system</w:t>
      </w:r>
      <w:r w:rsidRPr="00A01101">
        <w:t xml:space="preserve"> </w:t>
      </w:r>
      <w:r>
        <w:t>kontroli dostępu SKD i systemu parkingowego,</w:t>
      </w:r>
      <w:r w:rsidRPr="00EB2913">
        <w:t xml:space="preserve"> system odbioru telewizji naziemnej i satel</w:t>
      </w:r>
      <w:r>
        <w:t>itarnej.</w:t>
      </w:r>
      <w:r w:rsidRPr="00EB2913">
        <w:t xml:space="preserve"> </w:t>
      </w:r>
    </w:p>
    <w:p w14:paraId="59B39384" w14:textId="77777777" w:rsidR="00162140" w:rsidRDefault="00162140" w:rsidP="00162140">
      <w:pPr>
        <w:spacing w:after="0" w:line="240" w:lineRule="auto"/>
        <w:jc w:val="both"/>
      </w:pPr>
    </w:p>
    <w:p w14:paraId="592F25F0" w14:textId="77777777" w:rsidR="00162140" w:rsidRDefault="00162140" w:rsidP="00162140">
      <w:pPr>
        <w:spacing w:after="0" w:line="240" w:lineRule="auto"/>
        <w:jc w:val="both"/>
      </w:pPr>
      <w:r w:rsidRPr="00EB2913">
        <w:t>Opcjonalnie przewidziano pozyskiwanie energii elektrycznej z instalacji fotowoltaicznej zlokalizowanej na ostatnim poziomie technicznym.</w:t>
      </w:r>
    </w:p>
    <w:p w14:paraId="00CF531D" w14:textId="77777777" w:rsidR="00162140" w:rsidRPr="00A01101" w:rsidRDefault="00162140" w:rsidP="00162140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93DDE72" w14:textId="38D7D77D" w:rsidR="00162140" w:rsidRDefault="00162140" w:rsidP="00162140">
      <w:pPr>
        <w:spacing w:after="0" w:line="240" w:lineRule="auto"/>
        <w:jc w:val="both"/>
      </w:pPr>
      <w:r>
        <w:t>Projektowane instalacje wewnętrzne budynkowe Przewidywany zakres instalacji obejmuje: instalacje sanitarne – wody użytkowej ciepłej i zimnej, hydrantów ppoż., kanalizacji sanitarnej, kanalizacji deszczowej; instalacje GCW: grzewcze, chłodnicze, wentylacyjne, gniazd gospodarczych, oświetlenia, oświetlenia awaryjnego; instalacje i systemy słaboprądowe i okablowanie strukturalne.</w:t>
      </w:r>
    </w:p>
    <w:p w14:paraId="758B7777" w14:textId="77777777" w:rsidR="00162140" w:rsidRDefault="00162140" w:rsidP="00162140">
      <w:pPr>
        <w:spacing w:after="0" w:line="240" w:lineRule="auto"/>
        <w:jc w:val="both"/>
      </w:pPr>
    </w:p>
    <w:p w14:paraId="027313B2" w14:textId="77777777" w:rsidR="00162140" w:rsidRPr="00A01101" w:rsidRDefault="00162140" w:rsidP="00162140">
      <w:pPr>
        <w:spacing w:after="0" w:line="240" w:lineRule="auto"/>
        <w:jc w:val="both"/>
      </w:pPr>
      <w:r w:rsidRPr="00A01101">
        <w:t>Zaprojektować należy też inne, niezbędne dla prawidłowego funkcjonowania obiektów, instalacje elektryczne, sanitarne, teletechniczne, specjalistyczne – w tym wymienione już wcześniej w przy opisie potrzeb poszczególnych komórek organizacyjnych. W ramach niniejszego zamówienia zaprojektować też należy sieci, przyłącza i instalacje, których konieczność wykonania zgłoszona zostanie Projektantowi przez Inwestora na etapie uzgadniania rozwiązań w fazie projektowania.</w:t>
      </w:r>
    </w:p>
    <w:p w14:paraId="13C74E7C" w14:textId="77777777" w:rsidR="00162140" w:rsidRPr="00A01101" w:rsidRDefault="00162140" w:rsidP="00162140">
      <w:pPr>
        <w:spacing w:after="0" w:line="240" w:lineRule="auto"/>
        <w:jc w:val="both"/>
      </w:pPr>
    </w:p>
    <w:p w14:paraId="601AB514" w14:textId="77777777" w:rsidR="00162140" w:rsidRPr="003B2534" w:rsidRDefault="00162140" w:rsidP="00162140">
      <w:pPr>
        <w:spacing w:after="0" w:line="240" w:lineRule="auto"/>
        <w:jc w:val="both"/>
        <w:rPr>
          <w:b/>
          <w:sz w:val="24"/>
        </w:rPr>
      </w:pPr>
      <w:r w:rsidRPr="003B2534">
        <w:rPr>
          <w:b/>
          <w:sz w:val="24"/>
        </w:rPr>
        <w:t>3.Uwarunkowania lokalizacyjne</w:t>
      </w:r>
    </w:p>
    <w:p w14:paraId="7BA19C6D" w14:textId="77777777" w:rsidR="00162140" w:rsidRPr="00A01101" w:rsidRDefault="00162140" w:rsidP="00162140">
      <w:pPr>
        <w:spacing w:after="0" w:line="240" w:lineRule="auto"/>
        <w:jc w:val="both"/>
        <w:rPr>
          <w:b/>
          <w:u w:val="single"/>
        </w:rPr>
      </w:pPr>
    </w:p>
    <w:p w14:paraId="01FAEB7A" w14:textId="77777777" w:rsidR="00162140" w:rsidRDefault="00162140" w:rsidP="00162140">
      <w:pPr>
        <w:spacing w:after="0" w:line="240" w:lineRule="auto"/>
        <w:jc w:val="both"/>
      </w:pPr>
      <w:r w:rsidRPr="00A01101">
        <w:t>Teren wyznaczony dla inwestycji znajduje się na obszarze, dla którego uchwalono obowiązujący miejscowy plan zagospodarowania przestrzennego</w:t>
      </w:r>
      <w:r>
        <w:t>,</w:t>
      </w:r>
      <w:r w:rsidRPr="00627360">
        <w:t xml:space="preserve"> </w:t>
      </w:r>
      <w:r>
        <w:t>obszar</w:t>
      </w:r>
      <w:r w:rsidRPr="00627360">
        <w:t xml:space="preserve"> „Czyżyny – rejon ulicy Śliwkowej”</w:t>
      </w:r>
      <w:r w:rsidRPr="00A01101">
        <w:t xml:space="preserve">: </w:t>
      </w:r>
      <w:r>
        <w:t>UCHWAŁA NR CIX/2892/18 RADY MIASTA KRAKOWA z dnia 12 września 2018 r.</w:t>
      </w:r>
    </w:p>
    <w:p w14:paraId="12284DC3" w14:textId="77777777" w:rsidR="00162140" w:rsidRDefault="00162140" w:rsidP="00162140">
      <w:pPr>
        <w:spacing w:after="0" w:line="240" w:lineRule="auto"/>
        <w:jc w:val="both"/>
      </w:pPr>
      <w:r>
        <w:t>Podstawowe parametry to:</w:t>
      </w:r>
    </w:p>
    <w:p w14:paraId="2F3BEC4A" w14:textId="77777777" w:rsidR="00162140" w:rsidRDefault="00162140" w:rsidP="00162140">
      <w:pPr>
        <w:spacing w:after="0" w:line="240" w:lineRule="auto"/>
        <w:jc w:val="both"/>
      </w:pPr>
      <w:r>
        <w:t>- przeznaczenie terenu: tereny zabudowy usługowej, teren zieleni urządzonej,</w:t>
      </w:r>
    </w:p>
    <w:p w14:paraId="28E49113" w14:textId="77777777" w:rsidR="00162140" w:rsidRDefault="00162140" w:rsidP="00162140">
      <w:pPr>
        <w:spacing w:after="0" w:line="240" w:lineRule="auto"/>
        <w:jc w:val="both"/>
      </w:pPr>
      <w:r>
        <w:t>- maksymalna wysokość zabudowy: 25 m</w:t>
      </w:r>
    </w:p>
    <w:p w14:paraId="639E5699" w14:textId="77777777" w:rsidR="00162140" w:rsidRDefault="00162140" w:rsidP="00162140">
      <w:pPr>
        <w:spacing w:after="0" w:line="240" w:lineRule="auto"/>
        <w:jc w:val="both"/>
      </w:pPr>
      <w:r>
        <w:t>- minimalny wskaźnik terenu biologicznie czynnego: 30%</w:t>
      </w:r>
    </w:p>
    <w:p w14:paraId="4C6D1D79" w14:textId="77777777" w:rsidR="00162140" w:rsidRDefault="00162140" w:rsidP="00162140">
      <w:pPr>
        <w:spacing w:after="0" w:line="240" w:lineRule="auto"/>
        <w:jc w:val="both"/>
      </w:pPr>
      <w:r>
        <w:t>- zasady obsługi parkingowej:</w:t>
      </w:r>
    </w:p>
    <w:p w14:paraId="11108865" w14:textId="77777777" w:rsidR="00162140" w:rsidRDefault="00162140" w:rsidP="00162140">
      <w:pPr>
        <w:spacing w:after="0" w:line="240" w:lineRule="auto"/>
        <w:jc w:val="both"/>
      </w:pPr>
      <w:r>
        <w:t xml:space="preserve">- samochody 3 miejsca na 100m2 pow. </w:t>
      </w:r>
      <w:proofErr w:type="spellStart"/>
      <w:r>
        <w:t>użytk</w:t>
      </w:r>
      <w:proofErr w:type="spellEnd"/>
      <w:r>
        <w:t>.</w:t>
      </w:r>
    </w:p>
    <w:p w14:paraId="424D5193" w14:textId="77777777" w:rsidR="00162140" w:rsidRPr="00A01101" w:rsidRDefault="00162140" w:rsidP="00162140">
      <w:pPr>
        <w:spacing w:after="0" w:line="240" w:lineRule="auto"/>
        <w:jc w:val="both"/>
      </w:pPr>
      <w:r>
        <w:t xml:space="preserve">- rowery 1 miejsce na 100m2 pow. </w:t>
      </w:r>
      <w:proofErr w:type="spellStart"/>
      <w:r>
        <w:t>użytk</w:t>
      </w:r>
      <w:proofErr w:type="spellEnd"/>
      <w:r>
        <w:t>.</w:t>
      </w:r>
    </w:p>
    <w:p w14:paraId="19A79994" w14:textId="77777777" w:rsidR="00DD207D" w:rsidRDefault="00DD207D" w:rsidP="00DD207D">
      <w:pPr>
        <w:autoSpaceDE w:val="0"/>
        <w:autoSpaceDN w:val="0"/>
        <w:adjustRightInd w:val="0"/>
        <w:spacing w:after="0" w:line="240" w:lineRule="auto"/>
      </w:pPr>
    </w:p>
    <w:p w14:paraId="46F86CB4" w14:textId="77777777" w:rsidR="00DD207D" w:rsidRPr="00DD207D" w:rsidRDefault="00DD207D" w:rsidP="00DD207D">
      <w:pPr>
        <w:autoSpaceDE w:val="0"/>
        <w:autoSpaceDN w:val="0"/>
        <w:adjustRightInd w:val="0"/>
        <w:spacing w:after="0" w:line="240" w:lineRule="auto"/>
      </w:pPr>
      <w:r w:rsidRPr="00DD207D">
        <w:t>Dla zamierzenia inwestycyjnego należy zaprojektować układ komunikacyjny i powiązania z głównymi miejskimi arteriami drogowymi.</w:t>
      </w:r>
    </w:p>
    <w:p w14:paraId="436F233C" w14:textId="77777777" w:rsidR="00DD207D" w:rsidRPr="005722B7" w:rsidRDefault="00DD207D" w:rsidP="00DD207D">
      <w:pPr>
        <w:spacing w:after="0" w:line="240" w:lineRule="auto"/>
        <w:jc w:val="both"/>
      </w:pPr>
    </w:p>
    <w:p w14:paraId="2B3F47CD" w14:textId="77777777" w:rsidR="00162140" w:rsidRDefault="00162140" w:rsidP="00162140">
      <w:pPr>
        <w:spacing w:after="0" w:line="240" w:lineRule="auto"/>
        <w:jc w:val="both"/>
        <w:rPr>
          <w:b/>
          <w:sz w:val="24"/>
        </w:rPr>
      </w:pPr>
    </w:p>
    <w:p w14:paraId="4DBB8201" w14:textId="77777777" w:rsidR="00DD207D" w:rsidRDefault="00DD207D" w:rsidP="00162140">
      <w:pPr>
        <w:spacing w:after="0" w:line="240" w:lineRule="auto"/>
        <w:jc w:val="both"/>
        <w:rPr>
          <w:b/>
          <w:sz w:val="24"/>
        </w:rPr>
      </w:pPr>
      <w:bookmarkStart w:id="0" w:name="_GoBack"/>
      <w:bookmarkEnd w:id="0"/>
    </w:p>
    <w:p w14:paraId="35B23D51" w14:textId="77777777" w:rsidR="00162140" w:rsidRPr="003B2534" w:rsidRDefault="00162140" w:rsidP="00162140">
      <w:pPr>
        <w:spacing w:after="0" w:line="240" w:lineRule="auto"/>
        <w:jc w:val="both"/>
        <w:rPr>
          <w:b/>
          <w:sz w:val="24"/>
        </w:rPr>
      </w:pPr>
      <w:r w:rsidRPr="003B2534">
        <w:rPr>
          <w:b/>
          <w:sz w:val="24"/>
        </w:rPr>
        <w:t>4.Materiały uzupełniające OPZ i dokumenty związane z realizacją inwestycji</w:t>
      </w:r>
    </w:p>
    <w:p w14:paraId="11E72EF6" w14:textId="77777777" w:rsidR="00162140" w:rsidRDefault="00162140" w:rsidP="00162140">
      <w:pPr>
        <w:spacing w:after="0" w:line="240" w:lineRule="auto"/>
        <w:jc w:val="both"/>
        <w:rPr>
          <w:b/>
        </w:rPr>
      </w:pPr>
    </w:p>
    <w:p w14:paraId="6D01415F" w14:textId="77777777" w:rsidR="00162140" w:rsidRPr="00A01101" w:rsidRDefault="00162140" w:rsidP="00162140">
      <w:pPr>
        <w:spacing w:after="0" w:line="240" w:lineRule="auto"/>
        <w:jc w:val="both"/>
        <w:rPr>
          <w:b/>
        </w:rPr>
      </w:pPr>
      <w:r>
        <w:rPr>
          <w:b/>
        </w:rPr>
        <w:t>4.1.Materiały uzupełniające OPZ</w:t>
      </w:r>
    </w:p>
    <w:p w14:paraId="6435C794" w14:textId="77777777" w:rsidR="00162140" w:rsidRDefault="00162140" w:rsidP="00162140">
      <w:pPr>
        <w:spacing w:after="0" w:line="240" w:lineRule="auto"/>
        <w:jc w:val="both"/>
      </w:pPr>
      <w:r w:rsidRPr="00A01101">
        <w:t xml:space="preserve">Uzupełnieniem Opisu Przedmiotu Zamówienia </w:t>
      </w:r>
      <w:r w:rsidRPr="00627360">
        <w:t>Koncepcja urbanistyczno-architektoniczna nowego zespołu budynków Miejskiego Przedsiębiorstwa Energetyki Cieplnej S.A. w Krakowie na działkach nr 71/3, 71/5, 71/7 obręb 49, jednostka ewidencyjna Kraków – Nowa Huta”, przygotowana przez IMB Asymetria Sp. z o.o. i Wspólnicy sp.k</w:t>
      </w:r>
      <w:r>
        <w:t>.</w:t>
      </w:r>
    </w:p>
    <w:p w14:paraId="7E367285" w14:textId="77777777" w:rsidR="00162140" w:rsidRPr="00A01101" w:rsidRDefault="00162140" w:rsidP="00162140">
      <w:pPr>
        <w:spacing w:after="0" w:line="240" w:lineRule="auto"/>
        <w:jc w:val="both"/>
        <w:rPr>
          <w:bCs/>
        </w:rPr>
      </w:pPr>
    </w:p>
    <w:p w14:paraId="09D45EE4" w14:textId="3E503C6C" w:rsidR="00162140" w:rsidRDefault="00162140" w:rsidP="00162140">
      <w:pPr>
        <w:spacing w:after="0" w:line="240" w:lineRule="auto"/>
        <w:jc w:val="both"/>
      </w:pPr>
      <w:r w:rsidRPr="00A01101">
        <w:t xml:space="preserve">W fazie projektowania Wykonawca powinien uwzględnić wszystkie wytyczne </w:t>
      </w:r>
      <w:r>
        <w:t>Zamawiającego</w:t>
      </w:r>
      <w:r w:rsidRPr="00A01101">
        <w:t xml:space="preserve"> – także te sformułowane w trakcie prac projektowych. Dla wszystkich rozwiązań projektowych Wykonawcy musi uzyskać akceptację </w:t>
      </w:r>
      <w:r w:rsidRPr="007D0D98">
        <w:t>Zamawiającego</w:t>
      </w:r>
      <w:r>
        <w:t xml:space="preserve"> na zasadach opisanych we wzorze umowy</w:t>
      </w:r>
      <w:r w:rsidR="00AD112C">
        <w:t xml:space="preserve">. </w:t>
      </w:r>
    </w:p>
    <w:p w14:paraId="2FF8D64C" w14:textId="77777777" w:rsidR="00032DF2" w:rsidRDefault="00032DF2" w:rsidP="00162140">
      <w:pPr>
        <w:spacing w:after="0" w:line="240" w:lineRule="auto"/>
        <w:jc w:val="both"/>
      </w:pPr>
    </w:p>
    <w:p w14:paraId="21CA08F1" w14:textId="77777777" w:rsidR="00E40059" w:rsidRDefault="00E40059" w:rsidP="00162140">
      <w:pPr>
        <w:spacing w:after="0" w:line="240" w:lineRule="auto"/>
        <w:jc w:val="both"/>
        <w:rPr>
          <w:b/>
          <w:strike/>
        </w:rPr>
      </w:pPr>
    </w:p>
    <w:p w14:paraId="14D598A6" w14:textId="77777777" w:rsidR="00C857F0" w:rsidRDefault="00C857F0"/>
    <w:sectPr w:rsidR="00C857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C7435D6" w16cid:durableId="2380DD41"/>
  <w16cid:commentId w16cid:paraId="59C77012" w16cid:durableId="2380DD42"/>
  <w16cid:commentId w16cid:paraId="41032183" w16cid:durableId="2380DD43"/>
  <w16cid:commentId w16cid:paraId="60FBB659" w16cid:durableId="2380DD44"/>
  <w16cid:commentId w16cid:paraId="45CE7587" w16cid:durableId="2380DD45"/>
  <w16cid:commentId w16cid:paraId="3B3D65BB" w16cid:durableId="2380DD46"/>
  <w16cid:commentId w16cid:paraId="7F8DB626" w16cid:durableId="2380DD47"/>
  <w16cid:commentId w16cid:paraId="7D319703" w16cid:durableId="2380DD48"/>
  <w16cid:commentId w16cid:paraId="04AC9240" w16cid:durableId="2380DD49"/>
  <w16cid:commentId w16cid:paraId="0E089624" w16cid:durableId="2380DD4A"/>
  <w16cid:commentId w16cid:paraId="1E011FB3" w16cid:durableId="2380DD4B"/>
  <w16cid:commentId w16cid:paraId="43F7704D" w16cid:durableId="2380DD4C"/>
  <w16cid:commentId w16cid:paraId="21DD539B" w16cid:durableId="2380DD4D"/>
  <w16cid:commentId w16cid:paraId="426DD653" w16cid:durableId="2380DD4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B2E93" w14:textId="77777777" w:rsidR="00444535" w:rsidRDefault="00444535" w:rsidP="00162140">
      <w:pPr>
        <w:spacing w:after="0" w:line="240" w:lineRule="auto"/>
      </w:pPr>
      <w:r>
        <w:separator/>
      </w:r>
    </w:p>
  </w:endnote>
  <w:endnote w:type="continuationSeparator" w:id="0">
    <w:p w14:paraId="597D75D9" w14:textId="77777777" w:rsidR="00444535" w:rsidRDefault="00444535" w:rsidP="0016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287F2" w14:textId="77777777" w:rsidR="00D8220B" w:rsidRDefault="00D559F7" w:rsidP="007D0D98">
    <w:pPr>
      <w:pStyle w:val="Stopka"/>
      <w:pBdr>
        <w:top w:val="single" w:sz="4" w:space="0" w:color="auto"/>
      </w:pBdr>
      <w:jc w:val="center"/>
    </w:pPr>
    <w:r>
      <w:rPr>
        <w:rFonts w:ascii="Calibri" w:hAnsi="Calibri" w:cs="Calibri"/>
        <w:b/>
        <w:sz w:val="16"/>
        <w:szCs w:val="16"/>
      </w:rPr>
      <w:t xml:space="preserve">Wykonanie </w:t>
    </w:r>
    <w:r w:rsidRPr="00C5178F">
      <w:rPr>
        <w:rFonts w:ascii="Calibri" w:hAnsi="Calibri" w:cs="Calibri"/>
        <w:b/>
        <w:sz w:val="16"/>
        <w:szCs w:val="16"/>
      </w:rPr>
      <w:t xml:space="preserve">dokumentacji </w:t>
    </w:r>
    <w:r>
      <w:rPr>
        <w:rFonts w:ascii="Calibri" w:hAnsi="Calibri" w:cs="Calibri"/>
        <w:b/>
        <w:sz w:val="16"/>
        <w:szCs w:val="16"/>
      </w:rPr>
      <w:t xml:space="preserve">projektowej </w:t>
    </w:r>
    <w:r w:rsidRPr="00C5178F">
      <w:rPr>
        <w:rFonts w:ascii="Calibri" w:hAnsi="Calibri" w:cs="Calibri"/>
        <w:b/>
        <w:sz w:val="16"/>
        <w:szCs w:val="16"/>
      </w:rPr>
      <w:t>dla zadania:</w:t>
    </w:r>
    <w:r>
      <w:rPr>
        <w:rFonts w:ascii="Calibri" w:hAnsi="Calibri" w:cs="Calibri"/>
        <w:b/>
        <w:sz w:val="16"/>
        <w:szCs w:val="16"/>
      </w:rPr>
      <w:t xml:space="preserve"> </w:t>
    </w:r>
    <w:r w:rsidR="00162140" w:rsidRPr="00162140">
      <w:rPr>
        <w:rFonts w:ascii="Calibri" w:hAnsi="Calibri" w:cs="Calibri"/>
        <w:b/>
        <w:sz w:val="16"/>
        <w:szCs w:val="16"/>
      </w:rPr>
      <w:t>„Budowa budynku biurowego – siedziby Miejskiego Przedsiębiorstwa Energetyki Cieplnej S.A. w Krakowie (budynek nr 1), zlokalizowanej na działce 7</w:t>
    </w:r>
    <w:r w:rsidR="00162140">
      <w:rPr>
        <w:rFonts w:ascii="Calibri" w:hAnsi="Calibri" w:cs="Calibri"/>
        <w:b/>
        <w:sz w:val="16"/>
        <w:szCs w:val="16"/>
      </w:rPr>
      <w:t>1/7 obręb 49 Kraków – Nowa Huta</w:t>
    </w:r>
    <w:r w:rsidR="00162140" w:rsidRPr="00162140">
      <w:rPr>
        <w:rFonts w:ascii="Calibri" w:hAnsi="Calibri" w:cs="Calibri"/>
        <w:b/>
        <w:sz w:val="16"/>
        <w:szCs w:val="16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79A48" w14:textId="77777777" w:rsidR="00444535" w:rsidRDefault="00444535" w:rsidP="00162140">
      <w:pPr>
        <w:spacing w:after="0" w:line="240" w:lineRule="auto"/>
      </w:pPr>
      <w:r>
        <w:separator/>
      </w:r>
    </w:p>
  </w:footnote>
  <w:footnote w:type="continuationSeparator" w:id="0">
    <w:p w14:paraId="5AC036D0" w14:textId="77777777" w:rsidR="00444535" w:rsidRDefault="00444535" w:rsidP="00162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A43B1" w14:textId="43FFA246" w:rsidR="00D8220B" w:rsidRDefault="00DD207D" w:rsidP="00A66E82">
    <w:pPr>
      <w:pStyle w:val="Nagwek"/>
      <w:rPr>
        <w:b/>
        <w:sz w:val="10"/>
      </w:rPr>
    </w:pPr>
    <w:sdt>
      <w:sdtPr>
        <w:rPr>
          <w:b/>
          <w:sz w:val="16"/>
        </w:rPr>
        <w:id w:val="-1341854111"/>
        <w:docPartObj>
          <w:docPartGallery w:val="Page Numbers (Margins)"/>
          <w:docPartUnique/>
        </w:docPartObj>
      </w:sdtPr>
      <w:sdtEndPr/>
      <w:sdtContent>
        <w:r w:rsidR="00D559F7" w:rsidRPr="00B9533F">
          <w:rPr>
            <w:b/>
            <w:noProof/>
            <w:sz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E6D745B" wp14:editId="7815A88A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1788795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EF9C1C" w14:textId="77777777" w:rsidR="00D8220B" w:rsidRDefault="00D559F7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DD207D">
                                <w:rPr>
                                  <w:noProof/>
                                </w:rPr>
                                <w:t>5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6D745B" id="Prostokąt 3" o:spid="_x0000_s1026" style="position:absolute;margin-left:13.6pt;margin-top:0;width:64.8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" o:allowincell="f" stroked="f">
                  <v:textbox style="mso-fit-shape-to-text:t" inset="0,,0">
                    <w:txbxContent>
                      <w:p w14:paraId="71EF9C1C" w14:textId="77777777" w:rsidR="00D8220B" w:rsidRDefault="00D559F7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DD207D">
                          <w:rPr>
                            <w:noProof/>
                          </w:rPr>
                          <w:t>5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559F7">
      <w:rPr>
        <w:b/>
        <w:sz w:val="16"/>
      </w:rPr>
      <w:t>Numer postępowani</w:t>
    </w:r>
    <w:r w:rsidR="00162140">
      <w:rPr>
        <w:b/>
        <w:sz w:val="16"/>
      </w:rPr>
      <w:t xml:space="preserve">a  </w:t>
    </w:r>
    <w:r w:rsidR="00A66E82">
      <w:rPr>
        <w:b/>
        <w:sz w:val="16"/>
      </w:rPr>
      <w:t>IZ/U/11/2020</w:t>
    </w:r>
    <w:r w:rsidR="00162140">
      <w:rPr>
        <w:b/>
        <w:sz w:val="16"/>
      </w:rPr>
      <w:t xml:space="preserve"> </w:t>
    </w:r>
    <w:r w:rsidR="00D559F7">
      <w:rPr>
        <w:b/>
        <w:sz w:val="16"/>
      </w:rPr>
      <w:t xml:space="preserve">                                                                                            </w:t>
    </w:r>
    <w:r w:rsidR="00162140">
      <w:rPr>
        <w:b/>
        <w:sz w:val="16"/>
      </w:rPr>
      <w:t xml:space="preserve">                                                  </w:t>
    </w:r>
    <w:r w:rsidR="00D559F7">
      <w:rPr>
        <w:b/>
        <w:sz w:val="16"/>
      </w:rPr>
      <w:t xml:space="preserve">                     </w:t>
    </w:r>
    <w:r w:rsidR="00A66E82">
      <w:rPr>
        <w:b/>
        <w:sz w:val="16"/>
      </w:rPr>
      <w:t xml:space="preserve">                </w:t>
    </w:r>
  </w:p>
  <w:p w14:paraId="5783CC91" w14:textId="77777777" w:rsidR="00D8220B" w:rsidRDefault="00D559F7" w:rsidP="00A94590">
    <w:pPr>
      <w:pStyle w:val="Nagwek"/>
      <w:jc w:val="center"/>
    </w:pPr>
    <w:r>
      <w:t>––––––––––––––––––––––––––––––––––––––––––––––––––––––––––––––––––––––––––––</w:t>
    </w:r>
  </w:p>
  <w:p w14:paraId="764BCCD6" w14:textId="77777777" w:rsidR="00D8220B" w:rsidRDefault="00DD20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54AA4"/>
    <w:multiLevelType w:val="hybridMultilevel"/>
    <w:tmpl w:val="60E6E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D575A"/>
    <w:multiLevelType w:val="hybridMultilevel"/>
    <w:tmpl w:val="DE90ED38"/>
    <w:lvl w:ilvl="0" w:tplc="0F3A6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40"/>
    <w:rsid w:val="00032DF2"/>
    <w:rsid w:val="00071596"/>
    <w:rsid w:val="000A2F5D"/>
    <w:rsid w:val="00101999"/>
    <w:rsid w:val="00141146"/>
    <w:rsid w:val="00162140"/>
    <w:rsid w:val="001B3309"/>
    <w:rsid w:val="0022105F"/>
    <w:rsid w:val="0038485F"/>
    <w:rsid w:val="00413E9E"/>
    <w:rsid w:val="00444535"/>
    <w:rsid w:val="004A1E50"/>
    <w:rsid w:val="004F537A"/>
    <w:rsid w:val="006A6E37"/>
    <w:rsid w:val="006C662B"/>
    <w:rsid w:val="00885A6D"/>
    <w:rsid w:val="008B726D"/>
    <w:rsid w:val="008F14DA"/>
    <w:rsid w:val="0096589B"/>
    <w:rsid w:val="00A66E82"/>
    <w:rsid w:val="00AB47B5"/>
    <w:rsid w:val="00AD112C"/>
    <w:rsid w:val="00BF75C0"/>
    <w:rsid w:val="00C857F0"/>
    <w:rsid w:val="00D0276F"/>
    <w:rsid w:val="00D559F7"/>
    <w:rsid w:val="00DD207D"/>
    <w:rsid w:val="00E30921"/>
    <w:rsid w:val="00E40059"/>
    <w:rsid w:val="00E96B8E"/>
    <w:rsid w:val="00F33FEC"/>
    <w:rsid w:val="00F4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0BDA"/>
  <w15:chartTrackingRefBased/>
  <w15:docId w15:val="{10D4B8BB-1C91-4C89-9AED-03F9B023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214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21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140"/>
  </w:style>
  <w:style w:type="paragraph" w:styleId="Stopka">
    <w:name w:val="footer"/>
    <w:basedOn w:val="Normalny"/>
    <w:link w:val="StopkaZnak"/>
    <w:uiPriority w:val="99"/>
    <w:unhideWhenUsed/>
    <w:rsid w:val="001621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140"/>
  </w:style>
  <w:style w:type="paragraph" w:styleId="Akapitzlist">
    <w:name w:val="List Paragraph"/>
    <w:aliases w:val="List Paragraph in table,sw tekst,Lista - poziom 1"/>
    <w:basedOn w:val="Normalny"/>
    <w:link w:val="AkapitzlistZnak"/>
    <w:uiPriority w:val="34"/>
    <w:qFormat/>
    <w:rsid w:val="00162140"/>
    <w:pPr>
      <w:ind w:left="720"/>
      <w:contextualSpacing/>
    </w:pPr>
  </w:style>
  <w:style w:type="character" w:customStyle="1" w:styleId="AkapitzlistZnak">
    <w:name w:val="Akapit z listą Znak"/>
    <w:aliases w:val="List Paragraph in table Znak,sw tekst Znak,Lista - poziom 1 Znak"/>
    <w:link w:val="Akapitzlist"/>
    <w:uiPriority w:val="34"/>
    <w:locked/>
    <w:rsid w:val="00162140"/>
  </w:style>
  <w:style w:type="paragraph" w:customStyle="1" w:styleId="Default">
    <w:name w:val="Default"/>
    <w:rsid w:val="001621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7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75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75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75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75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D5B3B-B519-4896-BD06-41B4EA206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2046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Hodura Jarosław</dc:creator>
  <cp:keywords/>
  <dc:description/>
  <cp:lastModifiedBy>Bajak Joanna</cp:lastModifiedBy>
  <cp:revision>6</cp:revision>
  <cp:lastPrinted>2020-12-16T12:24:00Z</cp:lastPrinted>
  <dcterms:created xsi:type="dcterms:W3CDTF">2020-12-16T10:14:00Z</dcterms:created>
  <dcterms:modified xsi:type="dcterms:W3CDTF">2020-12-18T10:03:00Z</dcterms:modified>
</cp:coreProperties>
</file>