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7F2" w:rsidRDefault="006F5DC4"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r w:rsidR="009F0CC8">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r w:rsidR="002E07F2">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rsidTr="00DE6E4E">
        <w:tc>
          <w:tcPr>
            <w:tcW w:w="5221"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Fax: +48 12 64 65 436</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rsidR="00AA27E6" w:rsidRPr="003D0242" w:rsidRDefault="00562FAD" w:rsidP="00DE6E4E">
            <w:pPr>
              <w:rPr>
                <w:rFonts w:asciiTheme="minorHAnsi" w:eastAsiaTheme="minorHAnsi" w:hAnsiTheme="minorHAnsi" w:cstheme="minorHAnsi"/>
                <w:b/>
                <w:color w:val="000000"/>
                <w:sz w:val="22"/>
                <w:szCs w:val="22"/>
                <w:lang w:val="en-US" w:eastAsia="en-US"/>
              </w:rPr>
            </w:pPr>
            <w:r w:rsidRPr="00AA27E6">
              <w:rPr>
                <w:rFonts w:asciiTheme="minorHAnsi" w:hAnsiTheme="minorHAnsi" w:cstheme="minorHAnsi"/>
                <w:b/>
                <w:color w:val="000000" w:themeColor="text1"/>
                <w:sz w:val="22"/>
                <w:szCs w:val="22"/>
                <w:lang w:val="en-US"/>
              </w:rPr>
              <w:t xml:space="preserve">e-mail: </w:t>
            </w:r>
            <w:r w:rsidR="00AA27E6" w:rsidRPr="003D0242">
              <w:rPr>
                <w:rFonts w:asciiTheme="minorHAnsi" w:eastAsiaTheme="minorHAnsi" w:hAnsiTheme="minorHAnsi" w:cstheme="minorHAnsi"/>
                <w:b/>
                <w:color w:val="000000" w:themeColor="text1"/>
                <w:sz w:val="22"/>
                <w:szCs w:val="22"/>
                <w:lang w:val="en-US" w:eastAsia="en-US"/>
              </w:rPr>
              <w:t>Zamowienia.Publiczne@mpec.krakow.pl</w:t>
            </w:r>
          </w:p>
        </w:tc>
      </w:tr>
    </w:tbl>
    <w:p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rsidTr="00DE6E4E">
        <w:tc>
          <w:tcPr>
            <w:tcW w:w="2159" w:type="dxa"/>
            <w:shd w:val="clear" w:color="auto" w:fill="auto"/>
          </w:tcPr>
          <w:p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rsidR="00DE6E4E" w:rsidRPr="00DE6E4E" w:rsidRDefault="00D86104" w:rsidP="004036CD">
            <w:pPr>
              <w:tabs>
                <w:tab w:val="left" w:pos="2361"/>
              </w:tabs>
              <w:rPr>
                <w:rFonts w:asciiTheme="minorHAnsi" w:hAnsiTheme="minorHAnsi"/>
                <w:b/>
                <w:sz w:val="22"/>
                <w:szCs w:val="22"/>
              </w:rPr>
            </w:pPr>
            <w:r>
              <w:rPr>
                <w:rFonts w:asciiTheme="minorHAnsi" w:hAnsiTheme="minorHAnsi"/>
                <w:b/>
                <w:color w:val="000000" w:themeColor="text1"/>
                <w:sz w:val="22"/>
                <w:szCs w:val="22"/>
              </w:rPr>
              <w:t>R</w:t>
            </w:r>
            <w:r w:rsidR="00D1121C">
              <w:rPr>
                <w:rFonts w:asciiTheme="minorHAnsi" w:hAnsiTheme="minorHAnsi"/>
                <w:b/>
                <w:color w:val="000000" w:themeColor="text1"/>
                <w:sz w:val="22"/>
                <w:szCs w:val="22"/>
              </w:rPr>
              <w:t>Z/U/9</w:t>
            </w:r>
            <w:r w:rsidR="00641144" w:rsidRPr="00BD1E80">
              <w:rPr>
                <w:rFonts w:asciiTheme="minorHAnsi" w:hAnsiTheme="minorHAnsi"/>
                <w:b/>
                <w:color w:val="000000" w:themeColor="text1"/>
                <w:sz w:val="22"/>
                <w:szCs w:val="22"/>
              </w:rPr>
              <w:t>/2018</w:t>
            </w:r>
            <w:r w:rsidR="004036CD">
              <w:rPr>
                <w:rFonts w:asciiTheme="minorHAnsi" w:hAnsiTheme="minorHAnsi"/>
                <w:b/>
                <w:color w:val="FF0000"/>
                <w:sz w:val="22"/>
                <w:szCs w:val="22"/>
              </w:rPr>
              <w:tab/>
            </w:r>
          </w:p>
        </w:tc>
      </w:tr>
    </w:tbl>
    <w:p w:rsidR="00DE6E4E" w:rsidRPr="00DE6E4E" w:rsidRDefault="00DE6E4E" w:rsidP="00DE6E4E">
      <w:pPr>
        <w:rPr>
          <w:rFonts w:asciiTheme="minorHAnsi" w:hAnsiTheme="minorHAnsi"/>
          <w:sz w:val="22"/>
          <w:szCs w:val="22"/>
        </w:rPr>
      </w:pPr>
    </w:p>
    <w:p w:rsidR="00DE6E4E" w:rsidRPr="00DE6E4E" w:rsidRDefault="00DE6E4E" w:rsidP="00DE6E4E">
      <w:pPr>
        <w:rPr>
          <w:rFonts w:asciiTheme="minorHAnsi" w:hAnsiTheme="minorHAnsi"/>
          <w:sz w:val="22"/>
          <w:szCs w:val="22"/>
        </w:rPr>
      </w:pPr>
    </w:p>
    <w:p w:rsidR="00DE6E4E" w:rsidRPr="00DE6E4E" w:rsidRDefault="00DE6E4E" w:rsidP="00DE6E4E">
      <w:pPr>
        <w:tabs>
          <w:tab w:val="center" w:pos="4536"/>
          <w:tab w:val="right" w:pos="9072"/>
        </w:tabs>
        <w:rPr>
          <w:rFonts w:asciiTheme="minorHAnsi" w:hAnsiTheme="minorHAnsi"/>
          <w:sz w:val="22"/>
          <w:szCs w:val="22"/>
        </w:rPr>
      </w:pPr>
    </w:p>
    <w:p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rsidTr="00DE6E4E">
        <w:trPr>
          <w:cantSplit/>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rsidTr="00DE6E4E">
        <w:trPr>
          <w:cantSplit/>
          <w:trHeight w:val="1208"/>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NA</w:t>
            </w:r>
          </w:p>
        </w:tc>
      </w:tr>
      <w:tr w:rsidR="00DE6E4E" w:rsidRPr="00DE6E4E" w:rsidTr="00DE6E4E">
        <w:trPr>
          <w:cantSplit/>
          <w:jc w:val="center"/>
        </w:trPr>
        <w:tc>
          <w:tcPr>
            <w:tcW w:w="9516" w:type="dxa"/>
            <w:shd w:val="clear" w:color="auto" w:fill="auto"/>
          </w:tcPr>
          <w:p w:rsidR="00DE6E4E" w:rsidRPr="003D0242" w:rsidRDefault="003D0242" w:rsidP="00DE6E4E">
            <w:pPr>
              <w:jc w:val="center"/>
              <w:rPr>
                <w:rFonts w:asciiTheme="minorHAnsi" w:hAnsiTheme="minorHAnsi"/>
                <w:b/>
                <w:sz w:val="22"/>
                <w:szCs w:val="22"/>
              </w:rPr>
            </w:pPr>
            <w:r>
              <w:rPr>
                <w:b/>
                <w:snapToGrid w:val="0"/>
              </w:rPr>
              <w:t>Budowa</w:t>
            </w:r>
            <w:r w:rsidRPr="003D0242">
              <w:rPr>
                <w:b/>
                <w:snapToGrid w:val="0"/>
              </w:rPr>
              <w:t xml:space="preserve"> sieci cieplnych umożliwiających wykorzystanie energii cieplnej wytworzonej </w:t>
            </w:r>
            <w:r w:rsidRPr="003D0242">
              <w:rPr>
                <w:b/>
                <w:snapToGrid w:val="0"/>
              </w:rPr>
              <w:br/>
              <w:t>w warunkach wysokosprawnej kogeneracji w Krakowie i Skawinie – etap I (</w:t>
            </w:r>
            <w:r w:rsidR="00B03E6F">
              <w:rPr>
                <w:b/>
                <w:snapToGrid w:val="0"/>
              </w:rPr>
              <w:t>etap 4</w:t>
            </w:r>
            <w:r w:rsidRPr="003D0242">
              <w:rPr>
                <w:b/>
                <w:snapToGrid w:val="0"/>
              </w:rPr>
              <w:t xml:space="preserve">) </w:t>
            </w:r>
          </w:p>
        </w:tc>
      </w:tr>
      <w:tr w:rsidR="00DE6E4E" w:rsidRPr="00DE6E4E" w:rsidTr="00DE6E4E">
        <w:trPr>
          <w:jc w:val="center"/>
        </w:trPr>
        <w:tc>
          <w:tcPr>
            <w:tcW w:w="9516" w:type="dxa"/>
            <w:shd w:val="clear" w:color="auto" w:fill="auto"/>
          </w:tcPr>
          <w:p w:rsidR="00DE6E4E" w:rsidRPr="00DE6E4E" w:rsidRDefault="00DE6E4E" w:rsidP="00DE6E4E">
            <w:pPr>
              <w:jc w:val="center"/>
              <w:rPr>
                <w:rFonts w:asciiTheme="minorHAnsi" w:hAnsiTheme="minorHAnsi"/>
                <w:sz w:val="22"/>
                <w:szCs w:val="22"/>
              </w:rPr>
            </w:pP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Pr="00DE6E4E">
              <w:rPr>
                <w:rFonts w:asciiTheme="minorHAnsi" w:hAnsiTheme="minorHAnsi"/>
                <w:sz w:val="22"/>
                <w:szCs w:val="22"/>
              </w:rPr>
              <w:t xml:space="preserve"> Dz. U. z 2017 r. poz. 1579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FD0B9C">
        <w:rPr>
          <w:i/>
          <w:lang w:val="x-none" w:eastAsia="x-none"/>
        </w:rPr>
        <w:t xml:space="preserve"> 5 548 </w:t>
      </w:r>
      <w:r w:rsidR="00FD0B9C">
        <w:rPr>
          <w:i/>
          <w:lang w:eastAsia="x-none"/>
        </w:rPr>
        <w:t>000,00</w:t>
      </w:r>
      <w:r w:rsidRPr="00DE6E4E">
        <w:rPr>
          <w:i/>
          <w:lang w:val="x-none" w:eastAsia="x-none"/>
        </w:rPr>
        <w:t xml:space="preserve"> euro.</w:t>
      </w:r>
    </w:p>
    <w:p w:rsidR="00DE6E4E" w:rsidRPr="00DE6E4E" w:rsidRDefault="00DE6E4E" w:rsidP="00DE6E4E">
      <w:pPr>
        <w:jc w:val="center"/>
        <w:rPr>
          <w:rFonts w:asciiTheme="minorHAnsi" w:hAnsiTheme="minorHAnsi" w:cs="Arial"/>
          <w:b/>
          <w:i/>
          <w:sz w:val="22"/>
          <w:szCs w:val="22"/>
        </w:rPr>
      </w:pPr>
    </w:p>
    <w:p w:rsidR="00DE6E4E" w:rsidRPr="00DE6E4E" w:rsidRDefault="00DE6E4E" w:rsidP="00CE2F6A">
      <w:pP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5C38FF">
      <w:pPr>
        <w:ind w:right="664"/>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rsidR="00BD1E80" w:rsidRDefault="00BD1E80" w:rsidP="005C38FF">
      <w:pPr>
        <w:pStyle w:val="Tekstpodstawowy"/>
        <w:spacing w:line="360" w:lineRule="auto"/>
        <w:ind w:right="23"/>
        <w:rPr>
          <w:rFonts w:asciiTheme="minorHAnsi" w:hAnsiTheme="minorHAnsi"/>
          <w:sz w:val="22"/>
          <w:szCs w:val="22"/>
        </w:rPr>
      </w:pPr>
    </w:p>
    <w:p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rsidR="00BE245A" w:rsidRPr="00591E21" w:rsidRDefault="00BE245A" w:rsidP="00BE245A">
      <w:pPr>
        <w:jc w:val="center"/>
        <w:rPr>
          <w:rFonts w:asciiTheme="minorHAnsi" w:hAnsiTheme="minorHAnsi" w:cs="Verdana"/>
          <w:sz w:val="22"/>
          <w:szCs w:val="22"/>
        </w:rPr>
      </w:pPr>
    </w:p>
    <w:p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rsidR="00BE245A" w:rsidRPr="00591E21" w:rsidRDefault="00BE245A" w:rsidP="00BE245A">
      <w:pPr>
        <w:rPr>
          <w:rFonts w:asciiTheme="minorHAnsi" w:hAnsiTheme="minorHAnsi" w:cs="Verdana"/>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BE245A">
      <w:pPr>
        <w:rPr>
          <w:rFonts w:asciiTheme="minorHAnsi" w:hAnsiTheme="minorHAnsi" w:cs="Verdana"/>
          <w:b/>
          <w:bCs/>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2</w:t>
      </w:r>
      <w:r w:rsidRPr="00591E21">
        <w:rPr>
          <w:rFonts w:asciiTheme="minorHAnsi" w:hAnsiTheme="minorHAnsi" w:cs="Verdana"/>
          <w:b/>
          <w:bCs/>
          <w:sz w:val="22"/>
          <w:szCs w:val="22"/>
        </w:rPr>
        <w:tab/>
        <w:t>Oferta wraz z Formularzami</w:t>
      </w:r>
      <w:r w:rsidR="00F23F9A" w:rsidRPr="00591E21">
        <w:rPr>
          <w:rFonts w:asciiTheme="minorHAnsi" w:hAnsiTheme="minorHAnsi" w:cs="Verdana"/>
          <w:b/>
          <w:bCs/>
          <w:sz w:val="22"/>
          <w:szCs w:val="22"/>
        </w:rPr>
        <w:t xml:space="preserve"> stanowiącymi treść oferty</w:t>
      </w:r>
    </w:p>
    <w:p w:rsidR="001D5685" w:rsidRPr="00591E21" w:rsidRDefault="002C065A" w:rsidP="00BE245A">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FB7F70" w:rsidRPr="00641144">
        <w:rPr>
          <w:rFonts w:asciiTheme="minorHAnsi" w:hAnsiTheme="minorHAnsi" w:cs="Verdana"/>
          <w:color w:val="000000" w:themeColor="text1"/>
          <w:sz w:val="22"/>
          <w:szCs w:val="22"/>
        </w:rPr>
        <w:t xml:space="preserve"> + Lista cenowa</w:t>
      </w:r>
      <w:r w:rsidR="005D5368">
        <w:rPr>
          <w:rFonts w:asciiTheme="minorHAnsi" w:hAnsiTheme="minorHAnsi" w:cs="Verdana"/>
          <w:color w:val="000000" w:themeColor="text1"/>
          <w:sz w:val="22"/>
          <w:szCs w:val="22"/>
        </w:rPr>
        <w:t xml:space="preserve"> (załą</w:t>
      </w:r>
      <w:r w:rsidR="00D1121C">
        <w:rPr>
          <w:rFonts w:asciiTheme="minorHAnsi" w:hAnsiTheme="minorHAnsi" w:cs="Verdana"/>
          <w:color w:val="000000" w:themeColor="text1"/>
          <w:sz w:val="22"/>
          <w:szCs w:val="22"/>
        </w:rPr>
        <w:t>cznik nr 2a</w:t>
      </w:r>
      <w:r w:rsidR="005D5368">
        <w:rPr>
          <w:rFonts w:asciiTheme="minorHAnsi" w:hAnsiTheme="minorHAnsi" w:cs="Verdana"/>
          <w:color w:val="000000" w:themeColor="text1"/>
          <w:sz w:val="22"/>
          <w:szCs w:val="22"/>
        </w:rPr>
        <w:t>)</w:t>
      </w:r>
    </w:p>
    <w:p w:rsidR="00383318" w:rsidRPr="00591E21" w:rsidRDefault="00383318" w:rsidP="007376C2">
      <w:pPr>
        <w:rPr>
          <w:rFonts w:asciiTheme="minorHAnsi" w:hAnsiTheme="minorHAnsi" w:cs="Verdana"/>
          <w:sz w:val="22"/>
          <w:szCs w:val="22"/>
        </w:rPr>
      </w:pPr>
    </w:p>
    <w:p w:rsidR="00500D4B" w:rsidRPr="009645B2" w:rsidRDefault="00BE245A" w:rsidP="009645B2">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rsidR="00500D4B" w:rsidRPr="009645B2" w:rsidRDefault="00500D4B"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jest dostępny na stronie internetowej Zamawiającego w miejscu zamieszczenia niniejszej SIWZ</w:t>
      </w:r>
    </w:p>
    <w:p w:rsidR="009E14C3" w:rsidRPr="009645B2" w:rsidRDefault="002C065A"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F23F9A" w:rsidRPr="009645B2">
        <w:rPr>
          <w:rFonts w:asciiTheme="minorHAnsi" w:hAnsiTheme="minorHAnsi" w:cs="Verdana"/>
          <w:sz w:val="22"/>
          <w:szCs w:val="22"/>
        </w:rPr>
        <w:t>Oświadczenie o przynależności lub braku przynależności do tej samej grupy kapitałowej, o której mowa w art. 24 ust. 1 pkt 23 ustawy Prawo zamówień publicznych</w:t>
      </w:r>
    </w:p>
    <w:p w:rsidR="004E48E9" w:rsidRPr="009645B2" w:rsidRDefault="004E48E9" w:rsidP="004E48E9">
      <w:pPr>
        <w:ind w:left="1418"/>
        <w:rPr>
          <w:rFonts w:asciiTheme="minorHAnsi" w:hAnsiTheme="minorHAnsi"/>
          <w:sz w:val="22"/>
          <w:szCs w:val="22"/>
        </w:rPr>
      </w:pPr>
    </w:p>
    <w:p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rsidR="00A31714" w:rsidRPr="009645B2" w:rsidRDefault="00A31714" w:rsidP="00B70CA4">
      <w:pPr>
        <w:rPr>
          <w:rFonts w:asciiTheme="minorHAnsi" w:hAnsiTheme="minorHAnsi" w:cs="Verdana"/>
          <w:sz w:val="22"/>
          <w:szCs w:val="22"/>
        </w:rPr>
      </w:pPr>
    </w:p>
    <w:p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rsidR="00305493" w:rsidRPr="009645B2" w:rsidRDefault="00305493" w:rsidP="00305493">
      <w:pPr>
        <w:ind w:left="3119" w:hanging="1701"/>
        <w:rPr>
          <w:rFonts w:asciiTheme="minorHAnsi" w:hAnsiTheme="minorHAnsi" w:cs="Verdana"/>
          <w:sz w:val="22"/>
          <w:szCs w:val="22"/>
        </w:rPr>
      </w:pPr>
    </w:p>
    <w:p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t>Oświadczenie wykonawcy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1 pkt 22</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5 pkt 8</w:t>
      </w:r>
    </w:p>
    <w:p w:rsidR="00CE4FC4" w:rsidRPr="009645B2" w:rsidRDefault="00CE4FC4" w:rsidP="00467DDF">
      <w:pPr>
        <w:ind w:left="3119" w:hanging="1701"/>
        <w:rPr>
          <w:rFonts w:asciiTheme="minorHAnsi" w:hAnsiTheme="minorHAnsi" w:cs="Verdana"/>
          <w:sz w:val="22"/>
          <w:szCs w:val="22"/>
        </w:rPr>
      </w:pPr>
    </w:p>
    <w:p w:rsidR="000905B5" w:rsidRPr="00591E21"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rsidR="004E48E9" w:rsidRPr="00591E21" w:rsidRDefault="004E48E9" w:rsidP="00BE245A">
      <w:pPr>
        <w:rPr>
          <w:rFonts w:asciiTheme="minorHAnsi" w:hAnsiTheme="minorHAnsi" w:cs="Verdana"/>
          <w:sz w:val="22"/>
          <w:szCs w:val="22"/>
        </w:rPr>
      </w:pPr>
    </w:p>
    <w:p w:rsidR="00AC0FEC" w:rsidRPr="00624B1C" w:rsidRDefault="00624B1C" w:rsidP="00191F04">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Pr="00624B1C">
        <w:rPr>
          <w:rFonts w:asciiTheme="minorHAnsi" w:hAnsiTheme="minorHAnsi" w:cstheme="minorHAnsi"/>
          <w:b/>
          <w:bCs/>
        </w:rPr>
        <w:t xml:space="preserve">oraz </w:t>
      </w:r>
      <w:r w:rsidRPr="00624B1C">
        <w:rPr>
          <w:rFonts w:asciiTheme="minorHAnsi" w:hAnsiTheme="minorHAnsi" w:cstheme="minorHAnsi"/>
          <w:b/>
        </w:rPr>
        <w:t xml:space="preserve">zasady dotyczące bezpieczeństwa i higieny pracy oraz ochrony środowiska obowiązujące podmioty realizujące na rzecz </w:t>
      </w:r>
      <w:proofErr w:type="spellStart"/>
      <w:r w:rsidRPr="00624B1C">
        <w:rPr>
          <w:rFonts w:asciiTheme="minorHAnsi" w:hAnsiTheme="minorHAnsi" w:cstheme="minorHAnsi"/>
          <w:b/>
        </w:rPr>
        <w:t>m</w:t>
      </w:r>
      <w:r>
        <w:rPr>
          <w:rFonts w:asciiTheme="minorHAnsi" w:hAnsiTheme="minorHAnsi" w:cstheme="minorHAnsi"/>
          <w:b/>
        </w:rPr>
        <w:t>pec</w:t>
      </w:r>
      <w:proofErr w:type="spellEnd"/>
      <w:r>
        <w:rPr>
          <w:rFonts w:asciiTheme="minorHAnsi" w:hAnsiTheme="minorHAnsi" w:cstheme="minorHAnsi"/>
          <w:b/>
        </w:rPr>
        <w:t xml:space="preserve"> </w:t>
      </w:r>
      <w:proofErr w:type="spellStart"/>
      <w:r>
        <w:rPr>
          <w:rFonts w:asciiTheme="minorHAnsi" w:hAnsiTheme="minorHAnsi" w:cstheme="minorHAnsi"/>
          <w:b/>
        </w:rPr>
        <w:t>s.a.</w:t>
      </w:r>
      <w:proofErr w:type="spellEnd"/>
      <w:r>
        <w:rPr>
          <w:rFonts w:asciiTheme="minorHAnsi" w:hAnsiTheme="minorHAnsi" w:cstheme="minorHAnsi"/>
          <w:b/>
        </w:rPr>
        <w:t xml:space="preserve"> w </w:t>
      </w:r>
      <w:proofErr w:type="spellStart"/>
      <w:r>
        <w:rPr>
          <w:rFonts w:asciiTheme="minorHAnsi" w:hAnsiTheme="minorHAnsi" w:cstheme="minorHAnsi"/>
          <w:b/>
        </w:rPr>
        <w:t>krakowie</w:t>
      </w:r>
      <w:proofErr w:type="spellEnd"/>
      <w:r>
        <w:rPr>
          <w:rFonts w:asciiTheme="minorHAnsi" w:hAnsiTheme="minorHAnsi" w:cstheme="minorHAnsi"/>
          <w:b/>
        </w:rPr>
        <w:t xml:space="preserve"> zamówienia </w:t>
      </w:r>
      <w:r w:rsidRPr="00624B1C">
        <w:rPr>
          <w:rFonts w:asciiTheme="minorHAnsi" w:hAnsiTheme="minorHAnsi" w:cstheme="minorHAnsi"/>
          <w:b/>
        </w:rPr>
        <w:t>w zakresie robót i usług oraz dzierżawców / najemców nieruchomości, lokali, maszyn i urządzeń spółki</w:t>
      </w:r>
    </w:p>
    <w:p w:rsidR="00AC0FEC" w:rsidRPr="00AC0FEC" w:rsidRDefault="00AC0FEC" w:rsidP="00191F04">
      <w:pPr>
        <w:pStyle w:val="Akapitzlist"/>
        <w:ind w:left="1800"/>
        <w:jc w:val="both"/>
        <w:rPr>
          <w:rFonts w:asciiTheme="minorHAnsi" w:hAnsiTheme="minorHAnsi"/>
          <w:b/>
        </w:rPr>
      </w:pPr>
    </w:p>
    <w:p w:rsidR="00BE245A" w:rsidRPr="00A54F2B" w:rsidRDefault="00624B1C" w:rsidP="00624B1C">
      <w:pPr>
        <w:pStyle w:val="Akapitzlist"/>
        <w:numPr>
          <w:ilvl w:val="0"/>
          <w:numId w:val="4"/>
        </w:numPr>
        <w:jc w:val="both"/>
        <w:rPr>
          <w:rFonts w:asciiTheme="minorHAnsi" w:hAnsiTheme="minorHAnsi" w:cs="Verdana"/>
          <w:b/>
          <w:bCs/>
        </w:rPr>
      </w:pPr>
      <w:r>
        <w:rPr>
          <w:rFonts w:asciiTheme="minorHAnsi" w:hAnsiTheme="minorHAnsi" w:cs="Verdana"/>
          <w:b/>
          <w:bCs/>
          <w:color w:val="000000" w:themeColor="text1"/>
        </w:rPr>
        <w:t>O</w:t>
      </w:r>
      <w:r w:rsidRPr="00A54F2B">
        <w:rPr>
          <w:rFonts w:asciiTheme="minorHAnsi" w:hAnsiTheme="minorHAnsi" w:cs="Verdana"/>
          <w:b/>
          <w:bCs/>
          <w:color w:val="000000" w:themeColor="text1"/>
        </w:rPr>
        <w:t>pis przedmiotu zamówienia (</w:t>
      </w:r>
      <w:proofErr w:type="spellStart"/>
      <w:r w:rsidRPr="00A54F2B">
        <w:rPr>
          <w:rFonts w:asciiTheme="minorHAnsi" w:hAnsiTheme="minorHAnsi" w:cs="Verdana"/>
          <w:b/>
          <w:bCs/>
          <w:color w:val="000000" w:themeColor="text1"/>
        </w:rPr>
        <w:t>opz</w:t>
      </w:r>
      <w:proofErr w:type="spellEnd"/>
      <w:r w:rsidRPr="00A54F2B">
        <w:rPr>
          <w:rFonts w:asciiTheme="minorHAnsi" w:hAnsiTheme="minorHAnsi" w:cs="Verdana"/>
          <w:b/>
          <w:bCs/>
          <w:color w:val="000000" w:themeColor="text1"/>
        </w:rPr>
        <w:t xml:space="preserve">) obejmuje: specyfikacje techniczne (STWIORB), dokumentację projektową </w:t>
      </w:r>
      <w:r>
        <w:rPr>
          <w:rFonts w:asciiTheme="minorHAnsi" w:hAnsiTheme="minorHAnsi" w:cs="Verdana"/>
          <w:b/>
          <w:bCs/>
          <w:color w:val="000000" w:themeColor="text1"/>
        </w:rPr>
        <w:t>(techniczną)</w:t>
      </w: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rsidR="00BE245A" w:rsidRPr="00591E21" w:rsidRDefault="00BE245A" w:rsidP="00BE245A">
      <w:pPr>
        <w:pStyle w:val="Tekstpodstawowy"/>
        <w:ind w:right="-427"/>
        <w:jc w:val="center"/>
        <w:rPr>
          <w:rFonts w:asciiTheme="minorHAnsi" w:hAnsiTheme="minorHAnsi" w:cs="Verdana"/>
          <w:b/>
          <w:bCs/>
          <w:sz w:val="22"/>
          <w:szCs w:val="22"/>
        </w:rPr>
      </w:pP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291CB4">
      <w:pPr>
        <w:rPr>
          <w:rFonts w:asciiTheme="minorHAnsi" w:hAnsiTheme="minorHAnsi" w:cs="Verdana"/>
          <w:sz w:val="22"/>
          <w:szCs w:val="22"/>
        </w:rPr>
      </w:pPr>
    </w:p>
    <w:p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rsidR="00BE245A" w:rsidRPr="00591E21" w:rsidRDefault="00BE245A" w:rsidP="00BE245A">
      <w:pPr>
        <w:ind w:right="23"/>
        <w:rPr>
          <w:rFonts w:asciiTheme="minorHAnsi" w:hAnsiTheme="minorHAnsi" w:cs="Verdana"/>
          <w:b/>
          <w:bCs/>
          <w:spacing w:val="3"/>
          <w:sz w:val="22"/>
          <w:szCs w:val="22"/>
        </w:rPr>
      </w:pPr>
    </w:p>
    <w:p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Miejskie Przedsiębiorstwo Energetyki Cieplnej S.A.</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rsidR="00E562DE" w:rsidRPr="00591E21" w:rsidRDefault="00E562DE" w:rsidP="00E562DE">
      <w:pPr>
        <w:ind w:left="709"/>
        <w:rPr>
          <w:rFonts w:asciiTheme="minorHAnsi" w:hAnsiTheme="minorHAnsi"/>
          <w:b/>
          <w:bCs/>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B8286C">
        <w:rPr>
          <w:rFonts w:asciiTheme="minorHAnsi" w:hAnsiTheme="minorHAnsi" w:cs="Verdana"/>
          <w:b/>
          <w:bCs/>
          <w:color w:val="000000" w:themeColor="text1"/>
          <w:sz w:val="22"/>
          <w:szCs w:val="22"/>
        </w:rPr>
        <w:t>R</w:t>
      </w:r>
      <w:r w:rsidR="00B03E6F">
        <w:rPr>
          <w:rFonts w:asciiTheme="minorHAnsi" w:hAnsiTheme="minorHAnsi" w:cs="Verdana"/>
          <w:b/>
          <w:bCs/>
          <w:color w:val="000000" w:themeColor="text1"/>
          <w:sz w:val="22"/>
          <w:szCs w:val="22"/>
        </w:rPr>
        <w:t>Z/U/9</w:t>
      </w:r>
      <w:r w:rsidR="00641144" w:rsidRPr="005F49FA">
        <w:rPr>
          <w:rFonts w:asciiTheme="minorHAnsi" w:hAnsiTheme="minorHAnsi" w:cs="Verdana"/>
          <w:b/>
          <w:bCs/>
          <w:color w:val="000000" w:themeColor="text1"/>
          <w:sz w:val="22"/>
          <w:szCs w:val="22"/>
        </w:rPr>
        <w:t>/2018</w:t>
      </w:r>
      <w:r w:rsidR="000B7139" w:rsidRPr="005F49FA">
        <w:rPr>
          <w:rFonts w:asciiTheme="minorHAnsi" w:hAnsiTheme="minorHAnsi" w:cs="Verdana"/>
          <w:b/>
          <w:bCs/>
          <w:color w:val="000000" w:themeColor="text1"/>
          <w:sz w:val="22"/>
          <w:szCs w:val="22"/>
        </w:rPr>
        <w:t>.</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rsidR="001A0633" w:rsidRPr="00591E21" w:rsidRDefault="001A0633" w:rsidP="001A0633">
      <w:pPr>
        <w:ind w:left="709"/>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Pr="0030458A">
        <w:rPr>
          <w:rFonts w:asciiTheme="minorHAnsi" w:hAnsiTheme="minorHAnsi" w:cstheme="minorHAnsi"/>
          <w:color w:val="000000" w:themeColor="text1"/>
        </w:rPr>
        <w:t xml:space="preserve">(tj. Dz. U. z 2017 r. poz. 1579 </w:t>
      </w:r>
      <w:r w:rsidRPr="0030458A">
        <w:rPr>
          <w:rFonts w:asciiTheme="minorHAnsi" w:hAnsiTheme="minorHAnsi" w:cstheme="minorHAnsi"/>
        </w:rPr>
        <w:t xml:space="preserve">z </w:t>
      </w:r>
      <w:proofErr w:type="spellStart"/>
      <w:r w:rsidRPr="0030458A">
        <w:rPr>
          <w:rFonts w:asciiTheme="minorHAnsi" w:hAnsiTheme="minorHAnsi" w:cstheme="minorHAnsi"/>
        </w:rPr>
        <w:t>póżn</w:t>
      </w:r>
      <w:proofErr w:type="spellEnd"/>
      <w:r w:rsidRPr="0030458A">
        <w:rPr>
          <w:rFonts w:asciiTheme="minorHAnsi" w:hAnsiTheme="minorHAnsi" w:cstheme="minorHAnsi"/>
        </w:rPr>
        <w:t xml:space="preserve">. zm.) </w:t>
      </w:r>
      <w:r w:rsidR="00191F04">
        <w:rPr>
          <w:rFonts w:asciiTheme="minorHAnsi" w:hAnsiTheme="minorHAnsi" w:cstheme="minorHAnsi"/>
        </w:rPr>
        <w:t xml:space="preserve">zwanej dalej „ustawą </w:t>
      </w:r>
      <w:proofErr w:type="spellStart"/>
      <w:r w:rsidR="00191F04">
        <w:rPr>
          <w:rFonts w:asciiTheme="minorHAnsi" w:hAnsiTheme="minorHAnsi" w:cstheme="minorHAnsi"/>
        </w:rPr>
        <w:t>Pzp</w:t>
      </w:r>
      <w:proofErr w:type="spellEnd"/>
      <w:r w:rsidR="00191F04">
        <w:rPr>
          <w:rFonts w:asciiTheme="minorHAnsi" w:hAnsiTheme="minorHAnsi" w:cstheme="minorHAnsi"/>
        </w:rPr>
        <w:t>”.</w:t>
      </w:r>
    </w:p>
    <w:p w:rsidR="00FD0B9C" w:rsidRPr="000E706B" w:rsidRDefault="005068DE" w:rsidP="00FD0B9C">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w:t>
      </w:r>
      <w:proofErr w:type="spellStart"/>
      <w:r w:rsidR="00D63FDF">
        <w:rPr>
          <w:rFonts w:asciiTheme="minorHAnsi" w:hAnsiTheme="minorHAnsi" w:cs="Verdana"/>
        </w:rPr>
        <w:t>PZp</w:t>
      </w:r>
      <w:proofErr w:type="spellEnd"/>
      <w:r w:rsidR="00D63FDF">
        <w:rPr>
          <w:rFonts w:asciiTheme="minorHAnsi" w:hAnsiTheme="minorHAnsi" w:cs="Verdana"/>
        </w:rPr>
        <w:t>.</w:t>
      </w:r>
    </w:p>
    <w:p w:rsidR="00BE245A" w:rsidRPr="00591E21" w:rsidRDefault="00BE245A" w:rsidP="00BE245A">
      <w:pPr>
        <w:ind w:hanging="11"/>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rsidR="00BE245A" w:rsidRDefault="00E25147" w:rsidP="00BE245A">
      <w:pPr>
        <w:ind w:left="720"/>
        <w:jc w:val="both"/>
        <w:rPr>
          <w:rFonts w:asciiTheme="minorHAnsi" w:hAnsiTheme="minorHAnsi"/>
          <w:sz w:val="22"/>
          <w:szCs w:val="22"/>
          <w:lang w:eastAsia="ar-SA"/>
        </w:rPr>
      </w:pPr>
      <w:r w:rsidRPr="00E25147">
        <w:rPr>
          <w:rFonts w:asciiTheme="minorHAnsi" w:hAnsiTheme="minorHAnsi"/>
          <w:sz w:val="22"/>
          <w:szCs w:val="22"/>
          <w:lang w:eastAsia="ar-SA"/>
        </w:rPr>
        <w:t xml:space="preserve">Zamówienie jest przewidziane do współfinansowania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rsidR="003D0242" w:rsidRPr="00591E21" w:rsidRDefault="003D0242" w:rsidP="00D1121C">
      <w:pPr>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D86104">
        <w:rPr>
          <w:rFonts w:asciiTheme="minorHAnsi" w:hAnsiTheme="minorHAnsi" w:cs="Verdana"/>
          <w:b/>
          <w:bCs/>
          <w:sz w:val="22"/>
          <w:szCs w:val="22"/>
        </w:rPr>
        <w:t>PRZEDMIOT ZAMÓWIENIA</w:t>
      </w:r>
    </w:p>
    <w:p w:rsidR="003D0242" w:rsidRPr="00D1121C" w:rsidRDefault="00B9414F" w:rsidP="001341D7">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rsidR="003D0242" w:rsidRPr="00C4141D" w:rsidRDefault="003D0242" w:rsidP="003D0242">
      <w:pPr>
        <w:jc w:val="both"/>
        <w:rPr>
          <w:b/>
          <w:i/>
          <w:snapToGrid w:val="0"/>
        </w:rPr>
      </w:pPr>
      <w:r w:rsidRPr="00C4141D">
        <w:rPr>
          <w:b/>
          <w:i/>
          <w:snapToGrid w:val="0"/>
        </w:rPr>
        <w:t xml:space="preserve">Budowa sieci cieplnych umożliwiających wykorzystanie energii cieplnej wytworzonej </w:t>
      </w:r>
      <w:r>
        <w:rPr>
          <w:b/>
          <w:i/>
          <w:snapToGrid w:val="0"/>
        </w:rPr>
        <w:br/>
      </w:r>
      <w:r w:rsidRPr="00C4141D">
        <w:rPr>
          <w:b/>
          <w:i/>
          <w:snapToGrid w:val="0"/>
        </w:rPr>
        <w:t>w warunkach wysokosprawnej kogeneracji w Krak</w:t>
      </w:r>
      <w:r w:rsidR="00B03E6F">
        <w:rPr>
          <w:b/>
          <w:i/>
          <w:snapToGrid w:val="0"/>
        </w:rPr>
        <w:t>owie i Skawinie – etap I (etap 4</w:t>
      </w:r>
      <w:r w:rsidRPr="00C4141D">
        <w:rPr>
          <w:b/>
          <w:i/>
          <w:snapToGrid w:val="0"/>
        </w:rPr>
        <w:t>)</w:t>
      </w:r>
    </w:p>
    <w:p w:rsidR="00D1121C" w:rsidRPr="00C4141D" w:rsidRDefault="00D1121C" w:rsidP="003D0242">
      <w:pPr>
        <w:jc w:val="both"/>
        <w:rPr>
          <w:b/>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t xml:space="preserve">Zaopatrzenie w ciepło rejonu ulic Glogera, Pachońskiego, Piaszczysta, </w:t>
      </w:r>
      <w:proofErr w:type="spellStart"/>
      <w:r w:rsidRPr="0044514A">
        <w:rPr>
          <w:b/>
          <w:i/>
          <w:snapToGrid w:val="0"/>
        </w:rPr>
        <w:t>Pękowicka</w:t>
      </w:r>
      <w:proofErr w:type="spellEnd"/>
      <w:r w:rsidRPr="0044514A">
        <w:rPr>
          <w:b/>
          <w:i/>
          <w:snapToGrid w:val="0"/>
        </w:rPr>
        <w:t>, Vetulaniego – „Piaszczysta”</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lastRenderedPageBreak/>
        <w:t xml:space="preserve">Odcinek 1 – Budowa osiedlowej sieci ciepłowniczej w rejonie ulic: Piaszczysta, </w:t>
      </w:r>
      <w:proofErr w:type="spellStart"/>
      <w:r w:rsidRPr="0044514A">
        <w:rPr>
          <w:i/>
          <w:snapToGrid w:val="0"/>
        </w:rPr>
        <w:t>Pękowicka</w:t>
      </w:r>
      <w:proofErr w:type="spellEnd"/>
      <w:r w:rsidRPr="0044514A">
        <w:rPr>
          <w:i/>
          <w:snapToGrid w:val="0"/>
        </w:rPr>
        <w:t xml:space="preserve">, Glogera w Krakowie </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 xml:space="preserve">Odcinek 2 – Dostawa wraz z montażem węzła – ul. </w:t>
      </w:r>
      <w:proofErr w:type="spellStart"/>
      <w:r w:rsidRPr="0044514A">
        <w:rPr>
          <w:i/>
          <w:snapToGrid w:val="0"/>
        </w:rPr>
        <w:t>Pękowicka</w:t>
      </w:r>
      <w:proofErr w:type="spellEnd"/>
      <w:r w:rsidRPr="0044514A">
        <w:rPr>
          <w:i/>
          <w:snapToGrid w:val="0"/>
        </w:rPr>
        <w:t xml:space="preserve"> bud. AB</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 xml:space="preserve">Odcinek 3 – Dostawa wraz z montażem węzła – ul. </w:t>
      </w:r>
      <w:proofErr w:type="spellStart"/>
      <w:r w:rsidRPr="0044514A">
        <w:rPr>
          <w:i/>
          <w:snapToGrid w:val="0"/>
        </w:rPr>
        <w:t>Pękowicka</w:t>
      </w:r>
      <w:proofErr w:type="spellEnd"/>
      <w:r w:rsidRPr="0044514A">
        <w:rPr>
          <w:i/>
          <w:snapToGrid w:val="0"/>
        </w:rPr>
        <w:t xml:space="preserve"> bud. C</w:t>
      </w:r>
    </w:p>
    <w:p w:rsidR="00B03E6F" w:rsidRPr="0044514A" w:rsidRDefault="00B03E6F" w:rsidP="00B03E6F">
      <w:pPr>
        <w:jc w:val="both"/>
        <w:rPr>
          <w:b/>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t>Zaopatrzenie w ciepło rejonu ulic Stelmachów, Stawowa, Jasnogórska, Radzikowskiego, Armii Krajowej – „Bronowice Wielkie”</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4 – Budowa przyłącza ciepłowniczego wysokich parametrów wraz z dostawą materiałów dla potrzeb zasilania budynku przy ul. Lazurowej w Krakowie</w:t>
      </w:r>
    </w:p>
    <w:p w:rsidR="00B03E6F" w:rsidRPr="0044514A" w:rsidRDefault="00B03E6F" w:rsidP="00B03E6F">
      <w:pPr>
        <w:jc w:val="both"/>
        <w:rPr>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t>Zaopatrzenie w ciepło rejonu ulic Kamiennej, Prądnickiej, Kluczborskiej</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5 - Budowa przyłącza ciepłowniczego wysokich parametrów wraz z dostawą materiałów oraz montaż wraz z dostawą węzła cieplnego dla potrzeb zasilania budynku przy ul. Siemaszki w Krakowie</w:t>
      </w:r>
    </w:p>
    <w:p w:rsidR="00B03E6F" w:rsidRPr="0044514A" w:rsidRDefault="00B03E6F" w:rsidP="00B03E6F">
      <w:pPr>
        <w:jc w:val="both"/>
        <w:rPr>
          <w:b/>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t>Zaopatrzenie w ciepło os. „Złocień rejon ulic Agatowa, Domagały 29 obiektów”</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6 – Budowa sieci oraz przyłączy ciepłowniczych wysokich parametrów wraz z dostawą materiałów dla potrzeb zasilania budynków przy ul. Agatowej B1,B2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7 - Dostawa wraz z montażem węzła – ul. Agatowa B1 w Krakowie</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8 - Dostawa wraz z montażem węzła – ul. Agatowa B2 w Krakowie</w:t>
      </w:r>
    </w:p>
    <w:p w:rsidR="00B03E6F" w:rsidRPr="0044514A" w:rsidRDefault="00B03E6F" w:rsidP="00B03E6F">
      <w:pPr>
        <w:jc w:val="both"/>
        <w:rPr>
          <w:b/>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t>Zaopatrzenie w ciepło rejonu ulic Reduta, Rozrywka – „Reduta”</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9 - Budowa przyłącza ciepłowniczego wysokich parametrów wraz z dostawą materiałów oraz montaż wraz z dostawą węzła cieplnego dla potrzeb zasilania budynku przy ul. Powstańców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10 - Dostawa wraz z montażem węzła – ul. Reduta bud.1 w Krakowie</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11 - Dostawa wraz z montażem węzła – ul. Reduta bud. 2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12 - Budowa przyłącza ciepłowniczego wysokich parametrów wraz z dostawą materiałów oraz montaż wraz z dostawą węzła cieplnego dla potrzeb zasilania budynku  Reduta Park w Krakowie</w:t>
      </w:r>
    </w:p>
    <w:p w:rsidR="00B03E6F" w:rsidRPr="0044514A" w:rsidRDefault="00B03E6F" w:rsidP="00B03E6F">
      <w:pPr>
        <w:jc w:val="both"/>
        <w:rPr>
          <w:i/>
          <w:snapToGrid w:val="0"/>
        </w:rPr>
      </w:pPr>
    </w:p>
    <w:p w:rsidR="00B03E6F" w:rsidRPr="0044514A" w:rsidRDefault="00B03E6F" w:rsidP="00B03E6F">
      <w:pPr>
        <w:numPr>
          <w:ilvl w:val="0"/>
          <w:numId w:val="29"/>
        </w:numPr>
        <w:spacing w:after="160" w:line="259" w:lineRule="auto"/>
        <w:jc w:val="both"/>
        <w:rPr>
          <w:b/>
          <w:i/>
          <w:snapToGrid w:val="0"/>
        </w:rPr>
      </w:pPr>
      <w:r w:rsidRPr="0044514A">
        <w:rPr>
          <w:b/>
          <w:i/>
          <w:snapToGrid w:val="0"/>
        </w:rPr>
        <w:lastRenderedPageBreak/>
        <w:t>Zaopatrzenie w ciepło rejon „Górka Narodowa”</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13 - Budowa sieci oraz przyłączy ciepłowniczych wysokich parametrów wraz z dostawą materiałów dla potrzeb zasilania budynków przy ul. Kuźnicy Kołłątajowskiej B1,B2 i B3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14 - Dostawa wraz z montażem węzła – ul. Kuźnicy Kołłątajowskiej  B1 w Krakowie</w:t>
      </w:r>
    </w:p>
    <w:p w:rsidR="00B03E6F" w:rsidRPr="0044514A" w:rsidRDefault="00B03E6F" w:rsidP="00B03E6F">
      <w:pPr>
        <w:jc w:val="both"/>
        <w:rPr>
          <w:b/>
          <w:i/>
          <w:snapToGrid w:val="0"/>
        </w:rPr>
      </w:pPr>
    </w:p>
    <w:p w:rsidR="00B03E6F" w:rsidRPr="0044514A" w:rsidRDefault="00B03E6F" w:rsidP="00B03E6F">
      <w:pPr>
        <w:jc w:val="both"/>
        <w:rPr>
          <w:i/>
          <w:snapToGrid w:val="0"/>
        </w:rPr>
      </w:pPr>
      <w:r w:rsidRPr="0044514A">
        <w:rPr>
          <w:i/>
          <w:snapToGrid w:val="0"/>
        </w:rPr>
        <w:t>Odcinek 15 - Dostawa wraz z montażem węzła – ul. Kuźnicy Kołłątajowskiej  B2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16 - Dostawa wraz z montażem węzła – ul. Kuźnicy Kołłątajowskiej  B3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17 - Budowa przyłącza ciepłowniczego wysokich parametrów wraz z dostawą materiałów oraz montaż wraz z dostawą węzła cieplnego dla potrzeb zasilania budynku przy ul. Kuźnicy Kołłątajowskiej bud.1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18 - Budowa przyłącza ciepłowniczego wysokich parametrów wraz z dostawą materiałów oraz montaż wraz z dostawą węzła cieplnego dla potrzeb zasilania budynku przy ul. Kuźnicy Kołłątajowskiej bud.2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19 - Budowa przyłącza ciepłowniczego wysokich parametrów wraz z dostawą materiałów oraz montaż wraz z dostawą węzła cieplnego dla potrzeb zasilania budynku przy ul. Kuźnicy Kołłątajowskiej bud.3 w Krakowie</w:t>
      </w:r>
    </w:p>
    <w:p w:rsidR="00B03E6F" w:rsidRPr="0044514A" w:rsidRDefault="00B03E6F" w:rsidP="00B03E6F">
      <w:pPr>
        <w:jc w:val="both"/>
        <w:rPr>
          <w:i/>
          <w:snapToGrid w:val="0"/>
        </w:rPr>
      </w:pPr>
    </w:p>
    <w:p w:rsidR="00B03E6F" w:rsidRPr="0044514A" w:rsidRDefault="00B03E6F" w:rsidP="00B03E6F">
      <w:pPr>
        <w:jc w:val="both"/>
        <w:rPr>
          <w:i/>
          <w:snapToGrid w:val="0"/>
        </w:rPr>
      </w:pPr>
      <w:r w:rsidRPr="0044514A">
        <w:rPr>
          <w:i/>
          <w:snapToGrid w:val="0"/>
        </w:rPr>
        <w:t>Odcinek 20 - Budowa przyłącza ciepłowniczego wysokich parametrów wraz z dostawą materiałów oraz montaż wraz z dostawą węzła cieplnego dla potrzeb zasilania budynku przy ul. Kuźnicy Kołłątajowskiej bud.4 w Krakowie</w:t>
      </w:r>
    </w:p>
    <w:p w:rsidR="00B03E6F" w:rsidRDefault="00B03E6F" w:rsidP="00BE3655">
      <w:pPr>
        <w:autoSpaceDE w:val="0"/>
        <w:autoSpaceDN w:val="0"/>
        <w:adjustRightInd w:val="0"/>
        <w:jc w:val="both"/>
        <w:rPr>
          <w:rFonts w:eastAsiaTheme="minorHAnsi"/>
          <w:b/>
          <w:bCs/>
          <w:color w:val="000000" w:themeColor="text1"/>
          <w:sz w:val="22"/>
          <w:szCs w:val="22"/>
          <w:u w:val="single"/>
          <w:lang w:eastAsia="en-US"/>
        </w:rPr>
      </w:pPr>
    </w:p>
    <w:p w:rsidR="00CB522D" w:rsidRPr="003610A7" w:rsidRDefault="00FB7F70" w:rsidP="00CB522D">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3610A7">
        <w:rPr>
          <w:rFonts w:asciiTheme="minorHAnsi" w:hAnsiTheme="minorHAnsi" w:cstheme="minorHAnsi"/>
          <w:b/>
          <w:bCs/>
          <w:color w:val="000000" w:themeColor="text1"/>
          <w:sz w:val="22"/>
          <w:szCs w:val="22"/>
        </w:rPr>
        <w:t xml:space="preserve">CPV (Wspólny </w:t>
      </w:r>
      <w:r w:rsidR="00CB522D" w:rsidRPr="003610A7">
        <w:rPr>
          <w:rFonts w:asciiTheme="minorHAnsi" w:hAnsiTheme="minorHAnsi" w:cstheme="minorHAnsi"/>
          <w:b/>
          <w:bCs/>
          <w:color w:val="000000" w:themeColor="text1"/>
          <w:sz w:val="22"/>
          <w:szCs w:val="22"/>
          <w:lang w:eastAsia="en-US"/>
        </w:rPr>
        <w:t>Słownik</w:t>
      </w:r>
      <w:r w:rsidR="00CB522D" w:rsidRPr="003610A7">
        <w:rPr>
          <w:rFonts w:asciiTheme="minorHAnsi" w:hAnsiTheme="minorHAnsi" w:cstheme="minorHAnsi"/>
          <w:b/>
          <w:bCs/>
          <w:color w:val="000000" w:themeColor="text1"/>
          <w:sz w:val="22"/>
          <w:szCs w:val="22"/>
        </w:rPr>
        <w:t xml:space="preserve"> Zamówień): </w:t>
      </w:r>
    </w:p>
    <w:p w:rsidR="00B03E6F" w:rsidRPr="00A0059C" w:rsidRDefault="00B03E6F" w:rsidP="00B03E6F">
      <w:pPr>
        <w:keepNext/>
        <w:rPr>
          <w:i/>
          <w:snapToGrid w:val="0"/>
        </w:rPr>
      </w:pPr>
      <w:r w:rsidRPr="00A0059C">
        <w:rPr>
          <w:i/>
          <w:snapToGrid w:val="0"/>
        </w:rPr>
        <w:t>CPV 45000000-7 Roboty budowlane</w:t>
      </w:r>
    </w:p>
    <w:p w:rsidR="00B03E6F" w:rsidRPr="00A0059C" w:rsidRDefault="00B03E6F" w:rsidP="00B03E6F">
      <w:pPr>
        <w:keepNext/>
        <w:rPr>
          <w:i/>
          <w:snapToGrid w:val="0"/>
        </w:rPr>
      </w:pPr>
      <w:r w:rsidRPr="00A0059C">
        <w:rPr>
          <w:i/>
          <w:snapToGrid w:val="0"/>
        </w:rPr>
        <w:t>CPV 45300000-0 Roboty instalacyjne w budynkach</w:t>
      </w:r>
    </w:p>
    <w:p w:rsidR="00B03E6F" w:rsidRPr="00A0059C" w:rsidRDefault="00B03E6F" w:rsidP="00B03E6F">
      <w:pPr>
        <w:keepNext/>
        <w:rPr>
          <w:i/>
          <w:snapToGrid w:val="0"/>
        </w:rPr>
      </w:pPr>
      <w:r w:rsidRPr="00A0059C">
        <w:rPr>
          <w:i/>
          <w:snapToGrid w:val="0"/>
        </w:rPr>
        <w:t>CPV 45330000-9 Roboty instalacyjne wodno-kanalizacyjne i sanitarne</w:t>
      </w:r>
    </w:p>
    <w:p w:rsidR="00B03E6F" w:rsidRPr="00A0059C" w:rsidRDefault="00B03E6F" w:rsidP="00B03E6F">
      <w:pPr>
        <w:keepNext/>
        <w:rPr>
          <w:i/>
          <w:snapToGrid w:val="0"/>
        </w:rPr>
      </w:pPr>
      <w:r w:rsidRPr="00A0059C">
        <w:rPr>
          <w:i/>
          <w:snapToGrid w:val="0"/>
        </w:rPr>
        <w:t>CPV 45331000-6 Instalowanie urządzeń grzewczych, wentylacyjnych i klimatyzacyjnych</w:t>
      </w:r>
    </w:p>
    <w:p w:rsidR="00B03E6F" w:rsidRPr="00A0059C" w:rsidRDefault="00B03E6F" w:rsidP="00B03E6F">
      <w:pPr>
        <w:keepNext/>
        <w:rPr>
          <w:i/>
          <w:snapToGrid w:val="0"/>
        </w:rPr>
      </w:pPr>
      <w:r w:rsidRPr="00A0059C">
        <w:rPr>
          <w:i/>
          <w:snapToGrid w:val="0"/>
        </w:rPr>
        <w:t>CPV 45331100-7 Instalowanie centralnego ogrzewania</w:t>
      </w:r>
    </w:p>
    <w:p w:rsidR="00B03E6F" w:rsidRPr="00A0059C" w:rsidRDefault="00B03E6F" w:rsidP="00B03E6F">
      <w:pPr>
        <w:jc w:val="both"/>
        <w:rPr>
          <w:i/>
        </w:rPr>
      </w:pPr>
      <w:r w:rsidRPr="00A0059C">
        <w:rPr>
          <w:i/>
        </w:rPr>
        <w:t>CPV 45100000-8 Przygotowanie terenu pod budowę.</w:t>
      </w:r>
    </w:p>
    <w:p w:rsidR="00B03E6F" w:rsidRPr="00A0059C" w:rsidRDefault="00B03E6F" w:rsidP="00B03E6F">
      <w:pPr>
        <w:jc w:val="both"/>
        <w:rPr>
          <w:i/>
        </w:rPr>
      </w:pPr>
      <w:r w:rsidRPr="00A0059C">
        <w:rPr>
          <w:i/>
        </w:rPr>
        <w:t>CPV 45310000-3 Roboty instalacyjne elektryczne</w:t>
      </w:r>
    </w:p>
    <w:p w:rsidR="00B03E6F" w:rsidRPr="00A0059C" w:rsidRDefault="00B03E6F" w:rsidP="00B03E6F">
      <w:pPr>
        <w:jc w:val="both"/>
        <w:rPr>
          <w:i/>
        </w:rPr>
      </w:pPr>
      <w:r w:rsidRPr="00A0059C">
        <w:rPr>
          <w:i/>
        </w:rPr>
        <w:t>CPV 45311000-0 Roboty w zakresie okablowania oraz instalacji elektrycznych</w:t>
      </w:r>
    </w:p>
    <w:p w:rsidR="00B03E6F" w:rsidRPr="00A0059C" w:rsidRDefault="00B03E6F" w:rsidP="00B03E6F">
      <w:pPr>
        <w:jc w:val="both"/>
        <w:rPr>
          <w:i/>
        </w:rPr>
      </w:pPr>
      <w:r w:rsidRPr="00A0059C">
        <w:rPr>
          <w:i/>
        </w:rPr>
        <w:t>CPV 45311100-1 Roboty w zakresie okablowania elektrycznego</w:t>
      </w:r>
    </w:p>
    <w:p w:rsidR="00B03E6F" w:rsidRDefault="00B03E6F" w:rsidP="00B03E6F">
      <w:pPr>
        <w:jc w:val="both"/>
        <w:rPr>
          <w:i/>
        </w:rPr>
      </w:pPr>
      <w:r w:rsidRPr="00A0059C">
        <w:rPr>
          <w:i/>
        </w:rPr>
        <w:t>CPV 45110000-1 Roboty w zakresie burzenia i rozbiórki. Roboty ziemne.</w:t>
      </w:r>
    </w:p>
    <w:p w:rsidR="00B03E6F" w:rsidRPr="00A0059C" w:rsidRDefault="00B03E6F" w:rsidP="00B03E6F">
      <w:pPr>
        <w:jc w:val="both"/>
        <w:rPr>
          <w:i/>
        </w:rPr>
      </w:pPr>
      <w:r w:rsidRPr="00A0059C">
        <w:rPr>
          <w:i/>
        </w:rPr>
        <w:t xml:space="preserve">CPV </w:t>
      </w:r>
      <w:r w:rsidRPr="00A0059C">
        <w:rPr>
          <w:i/>
          <w:noProof/>
        </w:rPr>
        <w:t xml:space="preserve">45111000-8 </w:t>
      </w:r>
      <w:r w:rsidRPr="00A0059C">
        <w:rPr>
          <w:i/>
        </w:rPr>
        <w:t>Roboty w zakresie burzenia i rozbiórki, roboty ziemne.</w:t>
      </w:r>
    </w:p>
    <w:p w:rsidR="00B03E6F" w:rsidRPr="00A0059C" w:rsidRDefault="00B03E6F" w:rsidP="00B03E6F">
      <w:pPr>
        <w:jc w:val="both"/>
        <w:rPr>
          <w:i/>
        </w:rPr>
      </w:pPr>
      <w:r w:rsidRPr="00A0059C">
        <w:rPr>
          <w:i/>
        </w:rPr>
        <w:t>CPV 45111100-9 Roboty w zakresie burzenia.</w:t>
      </w:r>
    </w:p>
    <w:p w:rsidR="00B03E6F" w:rsidRPr="00A0059C" w:rsidRDefault="00B03E6F" w:rsidP="00B03E6F">
      <w:pPr>
        <w:jc w:val="both"/>
        <w:rPr>
          <w:i/>
        </w:rPr>
      </w:pPr>
      <w:r w:rsidRPr="00A0059C">
        <w:rPr>
          <w:i/>
        </w:rPr>
        <w:t xml:space="preserve">CPV </w:t>
      </w:r>
      <w:r w:rsidRPr="00A0059C">
        <w:rPr>
          <w:i/>
          <w:noProof/>
        </w:rPr>
        <w:t xml:space="preserve">45111200-0 Roboty w zakresie </w:t>
      </w:r>
      <w:r w:rsidRPr="00A0059C">
        <w:rPr>
          <w:i/>
        </w:rPr>
        <w:t>przygotowania terenu pod budowę i roboty ziemne.</w:t>
      </w:r>
    </w:p>
    <w:p w:rsidR="00B03E6F" w:rsidRPr="00A0059C" w:rsidRDefault="00B03E6F" w:rsidP="00B03E6F">
      <w:pPr>
        <w:jc w:val="both"/>
        <w:rPr>
          <w:i/>
        </w:rPr>
      </w:pPr>
      <w:r w:rsidRPr="00A0059C">
        <w:rPr>
          <w:i/>
        </w:rPr>
        <w:t>CPV 45111220-6 Roboty w zakresie usuwania gruzu.</w:t>
      </w:r>
    </w:p>
    <w:p w:rsidR="00B03E6F" w:rsidRPr="00A0059C" w:rsidRDefault="00B03E6F" w:rsidP="00B03E6F">
      <w:pPr>
        <w:jc w:val="both"/>
        <w:rPr>
          <w:i/>
        </w:rPr>
      </w:pPr>
      <w:r w:rsidRPr="00A0059C">
        <w:rPr>
          <w:i/>
        </w:rPr>
        <w:t xml:space="preserve">CPV </w:t>
      </w:r>
      <w:r w:rsidRPr="00A0059C">
        <w:rPr>
          <w:i/>
          <w:noProof/>
        </w:rPr>
        <w:t xml:space="preserve">45112000-5 </w:t>
      </w:r>
      <w:r w:rsidRPr="00A0059C">
        <w:rPr>
          <w:i/>
        </w:rPr>
        <w:t xml:space="preserve">Roboty w zakresie usuwania gleby. </w:t>
      </w:r>
    </w:p>
    <w:p w:rsidR="00B03E6F" w:rsidRPr="00A0059C" w:rsidRDefault="00B03E6F" w:rsidP="00B03E6F">
      <w:pPr>
        <w:jc w:val="both"/>
        <w:rPr>
          <w:i/>
        </w:rPr>
      </w:pPr>
      <w:r w:rsidRPr="00A0059C">
        <w:rPr>
          <w:i/>
        </w:rPr>
        <w:t>CPV 45112210-0 Usuwanie wierzchniej warstwy ziemi.</w:t>
      </w:r>
    </w:p>
    <w:p w:rsidR="00B03E6F" w:rsidRPr="00A0059C" w:rsidRDefault="00B03E6F" w:rsidP="00B03E6F">
      <w:pPr>
        <w:jc w:val="both"/>
        <w:rPr>
          <w:i/>
        </w:rPr>
      </w:pPr>
      <w:r w:rsidRPr="00A0059C">
        <w:rPr>
          <w:i/>
        </w:rPr>
        <w:lastRenderedPageBreak/>
        <w:t>CPV 45112330-7 Rekultywacja terenu.</w:t>
      </w:r>
    </w:p>
    <w:p w:rsidR="00B03E6F" w:rsidRPr="00A0059C" w:rsidRDefault="00B03E6F" w:rsidP="00B03E6F">
      <w:pPr>
        <w:jc w:val="both"/>
        <w:rPr>
          <w:i/>
        </w:rPr>
      </w:pPr>
      <w:r w:rsidRPr="00A0059C">
        <w:rPr>
          <w:i/>
        </w:rPr>
        <w:t>CPV 45200000-9 Roboty budowlane w zakresie wznoszenia kompletnych obiektów budowlanych.</w:t>
      </w:r>
    </w:p>
    <w:p w:rsidR="00B03E6F" w:rsidRPr="00A0059C" w:rsidRDefault="00B03E6F" w:rsidP="00B03E6F">
      <w:pPr>
        <w:jc w:val="both"/>
        <w:rPr>
          <w:i/>
        </w:rPr>
      </w:pPr>
      <w:r w:rsidRPr="00A0059C">
        <w:rPr>
          <w:i/>
        </w:rPr>
        <w:t>CPV 45230000-8 Roboty budowlane w zakresie budowy rurociągów.</w:t>
      </w:r>
    </w:p>
    <w:p w:rsidR="00B03E6F" w:rsidRPr="00A0059C" w:rsidRDefault="00B03E6F" w:rsidP="00B03E6F">
      <w:pPr>
        <w:jc w:val="both"/>
        <w:rPr>
          <w:i/>
        </w:rPr>
      </w:pPr>
      <w:r w:rsidRPr="00A0059C">
        <w:rPr>
          <w:i/>
        </w:rPr>
        <w:t xml:space="preserve">CPV </w:t>
      </w:r>
      <w:r w:rsidRPr="00A0059C">
        <w:rPr>
          <w:i/>
          <w:noProof/>
        </w:rPr>
        <w:t xml:space="preserve">45231000-5 </w:t>
      </w:r>
      <w:r w:rsidRPr="00A0059C">
        <w:rPr>
          <w:i/>
        </w:rPr>
        <w:t>Roboty budowlane w zakresie budowy rurociągów</w:t>
      </w:r>
    </w:p>
    <w:p w:rsidR="00B03E6F" w:rsidRPr="00A0059C" w:rsidRDefault="00B03E6F" w:rsidP="00B03E6F">
      <w:pPr>
        <w:jc w:val="both"/>
        <w:rPr>
          <w:i/>
        </w:rPr>
      </w:pPr>
      <w:r w:rsidRPr="00A0059C">
        <w:rPr>
          <w:i/>
        </w:rPr>
        <w:t>CPV 45231100-6 Ogólne roboty budowlane związane z budową rurociągów.</w:t>
      </w:r>
    </w:p>
    <w:p w:rsidR="00B03E6F" w:rsidRPr="00A0059C" w:rsidRDefault="00B03E6F" w:rsidP="00B03E6F">
      <w:pPr>
        <w:jc w:val="both"/>
        <w:rPr>
          <w:i/>
        </w:rPr>
      </w:pPr>
      <w:r w:rsidRPr="00A0059C">
        <w:rPr>
          <w:i/>
        </w:rPr>
        <w:t>CPV 45231110-9 Układanie rurociągów.</w:t>
      </w:r>
    </w:p>
    <w:p w:rsidR="00B03E6F" w:rsidRPr="00A0059C" w:rsidRDefault="00B03E6F" w:rsidP="00B03E6F">
      <w:pPr>
        <w:jc w:val="both"/>
        <w:rPr>
          <w:i/>
        </w:rPr>
      </w:pPr>
      <w:r w:rsidRPr="00A0059C">
        <w:rPr>
          <w:i/>
        </w:rPr>
        <w:t xml:space="preserve">CPV </w:t>
      </w:r>
      <w:r w:rsidRPr="00A0059C">
        <w:rPr>
          <w:i/>
          <w:noProof/>
        </w:rPr>
        <w:t xml:space="preserve">45231600-1 </w:t>
      </w:r>
      <w:r w:rsidRPr="00A0059C">
        <w:rPr>
          <w:i/>
        </w:rPr>
        <w:t>Roboty budowlane w zakresie budowy linii komunikacyjnych</w:t>
      </w:r>
    </w:p>
    <w:p w:rsidR="00B03E6F" w:rsidRPr="00A0059C" w:rsidRDefault="00B03E6F" w:rsidP="00B03E6F">
      <w:pPr>
        <w:jc w:val="both"/>
        <w:rPr>
          <w:i/>
        </w:rPr>
      </w:pPr>
      <w:r w:rsidRPr="00A0059C">
        <w:rPr>
          <w:i/>
        </w:rPr>
        <w:t>CPV 45233000-9 Roboty w zakresie wykonywania nawierzchni dróg.</w:t>
      </w:r>
    </w:p>
    <w:p w:rsidR="00B03E6F" w:rsidRPr="00A0059C" w:rsidRDefault="00B03E6F" w:rsidP="00B03E6F">
      <w:pPr>
        <w:jc w:val="both"/>
        <w:rPr>
          <w:i/>
        </w:rPr>
      </w:pPr>
      <w:r w:rsidRPr="00A0059C">
        <w:rPr>
          <w:i/>
        </w:rPr>
        <w:t>CPV 45233222-1 Roboty w zakresie chodników.</w:t>
      </w:r>
    </w:p>
    <w:p w:rsidR="00B03E6F" w:rsidRPr="00A0059C" w:rsidRDefault="00B03E6F" w:rsidP="00B03E6F">
      <w:pPr>
        <w:jc w:val="both"/>
        <w:rPr>
          <w:i/>
        </w:rPr>
      </w:pPr>
      <w:r w:rsidRPr="00A0059C">
        <w:rPr>
          <w:i/>
        </w:rPr>
        <w:t>CPV 45233280-5 Wznoszenie barier drogowych.</w:t>
      </w:r>
    </w:p>
    <w:p w:rsidR="00B03E6F" w:rsidRPr="00A0059C" w:rsidRDefault="00B03E6F" w:rsidP="00B03E6F">
      <w:pPr>
        <w:jc w:val="both"/>
        <w:rPr>
          <w:i/>
        </w:rPr>
      </w:pPr>
      <w:r w:rsidRPr="00A0059C">
        <w:rPr>
          <w:i/>
        </w:rPr>
        <w:t>CPV 45233290-8 Instalowanie znaków drogowych.</w:t>
      </w:r>
    </w:p>
    <w:p w:rsidR="00B03E6F" w:rsidRPr="00A0059C" w:rsidRDefault="00B03E6F" w:rsidP="00B03E6F">
      <w:pPr>
        <w:jc w:val="both"/>
        <w:rPr>
          <w:i/>
        </w:rPr>
      </w:pPr>
      <w:r w:rsidRPr="00A0059C">
        <w:rPr>
          <w:i/>
        </w:rPr>
        <w:t>CPV 45300000-0 Roboty w zakresie instalacji budowlanych.</w:t>
      </w:r>
    </w:p>
    <w:p w:rsidR="00B03E6F" w:rsidRPr="00A0059C" w:rsidRDefault="00B03E6F" w:rsidP="00B03E6F">
      <w:pPr>
        <w:jc w:val="both"/>
        <w:rPr>
          <w:i/>
        </w:rPr>
      </w:pPr>
      <w:r w:rsidRPr="00A0059C">
        <w:rPr>
          <w:i/>
        </w:rPr>
        <w:t>CPV 45312000-7 Instalowanie systemu alarmowego.</w:t>
      </w:r>
    </w:p>
    <w:p w:rsidR="00DA7802" w:rsidRPr="00A0059C" w:rsidRDefault="00DA7802" w:rsidP="00DA7802">
      <w:pPr>
        <w:jc w:val="both"/>
        <w:rPr>
          <w:i/>
        </w:rPr>
      </w:pPr>
    </w:p>
    <w:p w:rsidR="00557920" w:rsidRPr="00624B1C"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D33AD4" w:rsidRPr="00624B1C">
        <w:rPr>
          <w:rFonts w:asciiTheme="minorHAnsi" w:hAnsiTheme="minorHAnsi" w:cs="Verdana"/>
          <w:i w:val="0"/>
          <w:iCs w:val="0"/>
          <w:sz w:val="22"/>
          <w:szCs w:val="22"/>
        </w:rPr>
        <w:t xml:space="preserve"> </w:t>
      </w:r>
      <w:r w:rsidR="00D33AD4" w:rsidRPr="00624B1C">
        <w:rPr>
          <w:rFonts w:asciiTheme="minorHAnsi" w:hAnsiTheme="minorHAnsi" w:cs="Verdana"/>
          <w:b/>
          <w:i w:val="0"/>
          <w:iCs w:val="0"/>
          <w:sz w:val="22"/>
          <w:szCs w:val="22"/>
        </w:rPr>
        <w:t>nie</w:t>
      </w:r>
      <w:r w:rsidR="00D33AD4" w:rsidRPr="00624B1C">
        <w:rPr>
          <w:rFonts w:asciiTheme="minorHAnsi" w:hAnsiTheme="minorHAnsi" w:cs="Verdana"/>
          <w:i w:val="0"/>
          <w:iCs w:val="0"/>
          <w:sz w:val="22"/>
          <w:szCs w:val="22"/>
        </w:rPr>
        <w:t xml:space="preserve"> </w:t>
      </w:r>
      <w:r w:rsidR="00557920" w:rsidRPr="00624B1C">
        <w:rPr>
          <w:rFonts w:asciiTheme="minorHAnsi" w:hAnsiTheme="minorHAnsi" w:cs="Verdana"/>
          <w:b/>
          <w:i w:val="0"/>
          <w:iCs w:val="0"/>
          <w:sz w:val="22"/>
          <w:szCs w:val="22"/>
        </w:rPr>
        <w:t xml:space="preserve">dopuszcza </w:t>
      </w:r>
      <w:r w:rsidR="00E73F9B" w:rsidRPr="00624B1C">
        <w:rPr>
          <w:rFonts w:asciiTheme="minorHAnsi" w:hAnsiTheme="minorHAnsi" w:cs="Verdana"/>
          <w:i w:val="0"/>
          <w:iCs w:val="0"/>
          <w:sz w:val="22"/>
          <w:szCs w:val="22"/>
        </w:rPr>
        <w:t>składani</w:t>
      </w:r>
      <w:r w:rsidR="00D33AD4" w:rsidRPr="00624B1C">
        <w:rPr>
          <w:rFonts w:asciiTheme="minorHAnsi" w:hAnsiTheme="minorHAnsi" w:cs="Verdana"/>
          <w:i w:val="0"/>
          <w:iCs w:val="0"/>
          <w:sz w:val="22"/>
          <w:szCs w:val="22"/>
        </w:rPr>
        <w:t>a</w:t>
      </w:r>
      <w:r w:rsidR="00CB6BD9" w:rsidRPr="00624B1C">
        <w:rPr>
          <w:rFonts w:asciiTheme="minorHAnsi" w:hAnsiTheme="minorHAnsi" w:cs="Verdana"/>
          <w:i w:val="0"/>
          <w:iCs w:val="0"/>
          <w:sz w:val="22"/>
          <w:szCs w:val="22"/>
        </w:rPr>
        <w:t xml:space="preserve"> ofert</w:t>
      </w:r>
      <w:r w:rsidR="00F14181" w:rsidRPr="00624B1C">
        <w:rPr>
          <w:rFonts w:asciiTheme="minorHAnsi" w:hAnsiTheme="minorHAnsi" w:cs="Verdana"/>
          <w:i w:val="0"/>
          <w:iCs w:val="0"/>
          <w:sz w:val="22"/>
          <w:szCs w:val="22"/>
        </w:rPr>
        <w:t xml:space="preserve"> </w:t>
      </w:r>
      <w:r w:rsidR="00D33AD4" w:rsidRPr="00624B1C">
        <w:rPr>
          <w:rFonts w:asciiTheme="minorHAnsi" w:hAnsiTheme="minorHAnsi" w:cs="Verdana"/>
          <w:i w:val="0"/>
          <w:iCs w:val="0"/>
          <w:sz w:val="22"/>
          <w:szCs w:val="22"/>
        </w:rPr>
        <w:t>częściowych</w:t>
      </w:r>
    </w:p>
    <w:p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624B1C">
        <w:rPr>
          <w:rFonts w:asciiTheme="minorHAnsi" w:hAnsiTheme="minorHAnsi" w:cs="Verdana"/>
          <w:b/>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 xml:space="preserve">których mowa w art. 29 ust. 3a ustawy </w:t>
      </w:r>
      <w:proofErr w:type="spellStart"/>
      <w:r w:rsidRPr="000D669C">
        <w:rPr>
          <w:rFonts w:asciiTheme="minorHAnsi" w:hAnsiTheme="minorHAnsi" w:cs="Verdana"/>
          <w:sz w:val="22"/>
          <w:szCs w:val="22"/>
        </w:rPr>
        <w:t>Pzp</w:t>
      </w:r>
      <w:proofErr w:type="spellEnd"/>
      <w:r w:rsidRPr="000D669C">
        <w:rPr>
          <w:rFonts w:asciiTheme="minorHAnsi" w:hAnsiTheme="minorHAnsi" w:cs="Verdana"/>
          <w:sz w:val="22"/>
          <w:szCs w:val="22"/>
        </w:rPr>
        <w:t>,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rsidR="00BE245A" w:rsidRPr="00BC67E5" w:rsidRDefault="00BE245A" w:rsidP="00376170">
      <w:pPr>
        <w:spacing w:before="120"/>
        <w:ind w:left="709"/>
        <w:jc w:val="both"/>
        <w:rPr>
          <w:rFonts w:asciiTheme="minorHAnsi" w:hAnsiTheme="minorHAnsi" w:cs="Verdana"/>
          <w:sz w:val="22"/>
          <w:szCs w:val="22"/>
        </w:rPr>
      </w:pPr>
      <w:r w:rsidRPr="00BC67E5">
        <w:rPr>
          <w:rFonts w:asciiTheme="minorHAnsi" w:hAnsiTheme="minorHAnsi" w:cs="Verdana"/>
          <w:sz w:val="22"/>
          <w:szCs w:val="22"/>
        </w:rPr>
        <w:t>Powyższe wymagania określają w szczególności:</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a)</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sposób dokumentowania zatrudnienia osób, o 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b)</w:t>
      </w:r>
      <w:r w:rsidR="00376170" w:rsidRPr="00BC67E5">
        <w:rPr>
          <w:rFonts w:asciiTheme="minorHAnsi" w:hAnsiTheme="minorHAnsi" w:cs="Verdana"/>
          <w:sz w:val="22"/>
          <w:szCs w:val="22"/>
        </w:rPr>
        <w:tab/>
      </w:r>
      <w:r w:rsidRPr="00BC67E5">
        <w:rPr>
          <w:rFonts w:asciiTheme="minorHAnsi" w:hAnsiTheme="minorHAnsi" w:cs="Verdana"/>
          <w:sz w:val="22"/>
          <w:szCs w:val="22"/>
        </w:rPr>
        <w:t>uprawnienia Zamawiającego w zakresie kontroli spełni</w:t>
      </w:r>
      <w:r w:rsidR="003E14C9" w:rsidRPr="00BC67E5">
        <w:rPr>
          <w:rFonts w:asciiTheme="minorHAnsi" w:hAnsiTheme="minorHAnsi" w:cs="Verdana"/>
          <w:sz w:val="22"/>
          <w:szCs w:val="22"/>
        </w:rPr>
        <w:t>ania przez wykonawcę wymagań, o </w:t>
      </w:r>
      <w:r w:rsidRPr="00BC67E5">
        <w:rPr>
          <w:rFonts w:asciiTheme="minorHAnsi" w:hAnsiTheme="minorHAnsi" w:cs="Verdana"/>
          <w:sz w:val="22"/>
          <w:szCs w:val="22"/>
        </w:rPr>
        <w:t xml:space="preserve">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oraz sankcje z tytułu niespełnienia tych wymagań, </w:t>
      </w:r>
    </w:p>
    <w:p w:rsidR="00EA71B3" w:rsidRPr="006D69CC" w:rsidRDefault="00BE245A" w:rsidP="006D69CC">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c)</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Pr>
          <w:rFonts w:asciiTheme="minorHAnsi" w:hAnsiTheme="minorHAnsi" w:cs="Verdana"/>
          <w:sz w:val="22"/>
          <w:szCs w:val="22"/>
        </w:rPr>
        <w:t>w</w:t>
      </w:r>
      <w:r w:rsidR="006D69CC">
        <w:rPr>
          <w:rFonts w:asciiTheme="minorHAnsi" w:hAnsiTheme="minorHAnsi" w:cs="Verdana"/>
          <w:sz w:val="22"/>
          <w:szCs w:val="22"/>
        </w:rPr>
        <w:t xml:space="preserve"> trakcie realizacji zamówienia.</w:t>
      </w:r>
    </w:p>
    <w:p w:rsidR="007A5409" w:rsidRPr="007A5409" w:rsidRDefault="007A5409" w:rsidP="007A5409">
      <w:pPr>
        <w:ind w:left="720"/>
        <w:jc w:val="both"/>
        <w:rPr>
          <w:rFonts w:asciiTheme="minorHAnsi" w:hAnsiTheme="minorHAnsi" w:cstheme="minorHAnsi"/>
          <w:sz w:val="22"/>
          <w:szCs w:val="22"/>
        </w:rPr>
      </w:pPr>
    </w:p>
    <w:p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lastRenderedPageBreak/>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rsidR="000B7139" w:rsidRPr="00591E21" w:rsidRDefault="000B7139" w:rsidP="009B1B6E">
      <w:pPr>
        <w:jc w:val="both"/>
        <w:textAlignment w:val="top"/>
        <w:rPr>
          <w:rFonts w:asciiTheme="minorHAnsi" w:hAnsiTheme="minorHAnsi" w:cs="Verdana"/>
          <w:sz w:val="22"/>
          <w:szCs w:val="22"/>
        </w:rPr>
      </w:pPr>
    </w:p>
    <w:p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 – Odcinek 3 – do dnia 30.01.2019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4 – Odcinek 12 do dnia 23.12.2018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13 – do dnia 31.07.2019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14 – do dnia 02.10.2019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15 – do dnia 23.10.2019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16 – do dnia 12.11.2019 r.</w:t>
      </w:r>
    </w:p>
    <w:p w:rsidR="00BA76E8" w:rsidRPr="00BA76E8" w:rsidRDefault="00BA76E8" w:rsidP="00BA76E8">
      <w:pPr>
        <w:ind w:left="567"/>
        <w:jc w:val="both"/>
        <w:rPr>
          <w:rFonts w:asciiTheme="minorHAnsi" w:hAnsiTheme="minorHAnsi" w:cstheme="minorHAnsi"/>
          <w:sz w:val="22"/>
          <w:szCs w:val="22"/>
        </w:rPr>
      </w:pPr>
      <w:r w:rsidRPr="00BA76E8">
        <w:rPr>
          <w:rFonts w:asciiTheme="minorHAnsi" w:hAnsiTheme="minorHAnsi" w:cstheme="minorHAnsi"/>
          <w:sz w:val="22"/>
          <w:szCs w:val="22"/>
        </w:rPr>
        <w:t>Odcinek 17 – Odcinek 20 – do dnia 30.04.2019 r.</w:t>
      </w:r>
    </w:p>
    <w:p w:rsidR="00C960D4" w:rsidRPr="00C960D4" w:rsidRDefault="00C960D4" w:rsidP="005F49FA">
      <w:pPr>
        <w:spacing w:after="120" w:line="276" w:lineRule="auto"/>
        <w:rPr>
          <w:rFonts w:asciiTheme="minorHAnsi" w:hAnsiTheme="minorHAnsi"/>
          <w:sz w:val="22"/>
          <w:szCs w:val="22"/>
        </w:rPr>
      </w:pPr>
    </w:p>
    <w:p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rsidR="003E3F1B" w:rsidRPr="00591E21" w:rsidRDefault="003E3F1B" w:rsidP="003E3F1B">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sz w:val="22"/>
          <w:szCs w:val="22"/>
        </w:rPr>
        <w:t>Wykonawcy:</w:t>
      </w:r>
    </w:p>
    <w:p w:rsidR="009B1B6E" w:rsidRDefault="009B1B6E" w:rsidP="00D33AD4">
      <w:pPr>
        <w:rPr>
          <w:rFonts w:asciiTheme="minorHAnsi" w:hAnsiTheme="minorHAnsi"/>
          <w:b/>
          <w:sz w:val="22"/>
          <w:szCs w:val="22"/>
          <w:u w:val="single"/>
        </w:rPr>
      </w:pPr>
    </w:p>
    <w:p w:rsidR="005552FD" w:rsidRPr="00374A2D" w:rsidRDefault="00002D81" w:rsidP="00D33AD4">
      <w:pPr>
        <w:ind w:left="709"/>
        <w:jc w:val="both"/>
        <w:rPr>
          <w:rFonts w:asciiTheme="minorHAnsi" w:hAnsiTheme="minorHAnsi"/>
          <w:b/>
          <w:sz w:val="22"/>
          <w:szCs w:val="22"/>
        </w:rPr>
      </w:pPr>
      <w:r w:rsidRPr="00374A2D">
        <w:rPr>
          <w:rFonts w:asciiTheme="minorHAnsi" w:hAnsiTheme="minorHAnsi" w:cstheme="minorHAnsi"/>
          <w:sz w:val="22"/>
          <w:szCs w:val="22"/>
        </w:rPr>
        <w:t>Wykonawca</w:t>
      </w:r>
      <w:r w:rsidR="003457E8" w:rsidRPr="00374A2D">
        <w:rPr>
          <w:rFonts w:asciiTheme="minorHAnsi" w:hAnsiTheme="minorHAnsi" w:cstheme="minorHAnsi"/>
          <w:sz w:val="22"/>
          <w:szCs w:val="22"/>
        </w:rPr>
        <w:t xml:space="preserve"> </w:t>
      </w:r>
      <w:r w:rsidR="00B52FEA" w:rsidRPr="00374A2D">
        <w:rPr>
          <w:rFonts w:asciiTheme="minorHAnsi" w:hAnsiTheme="minorHAnsi" w:cstheme="minorHAnsi"/>
          <w:sz w:val="22"/>
          <w:szCs w:val="22"/>
        </w:rPr>
        <w:t>musi wykazać się wiedzą i doświadczeniem w wykonaniu, w okresie ostatnich 5 lat przed upływem terminu składania ofert, a jeżeli okres prowadzenia działalności jest krótsz</w:t>
      </w:r>
      <w:r w:rsidR="006E1841" w:rsidRPr="00374A2D">
        <w:rPr>
          <w:rFonts w:asciiTheme="minorHAnsi" w:hAnsiTheme="minorHAnsi" w:cstheme="minorHAnsi"/>
          <w:sz w:val="22"/>
          <w:szCs w:val="22"/>
        </w:rPr>
        <w:t>y - w tym okresie</w:t>
      </w:r>
      <w:r w:rsidR="00DE23D1" w:rsidRPr="00374A2D">
        <w:rPr>
          <w:rFonts w:asciiTheme="minorHAnsi" w:hAnsiTheme="minorHAnsi" w:cstheme="minorHAnsi"/>
          <w:sz w:val="22"/>
          <w:szCs w:val="22"/>
        </w:rPr>
        <w:t xml:space="preserve"> </w:t>
      </w:r>
      <w:r w:rsidR="00241DA4" w:rsidRPr="00374A2D">
        <w:rPr>
          <w:rFonts w:asciiTheme="minorHAnsi" w:hAnsiTheme="minorHAnsi" w:cstheme="minorHAnsi"/>
          <w:sz w:val="22"/>
          <w:szCs w:val="22"/>
        </w:rPr>
        <w:t xml:space="preserve">co najmniej </w:t>
      </w:r>
      <w:r w:rsidR="00DE23D1" w:rsidRPr="00374A2D">
        <w:rPr>
          <w:rFonts w:asciiTheme="minorHAnsi" w:hAnsiTheme="minorHAnsi" w:cstheme="minorHAnsi"/>
          <w:sz w:val="22"/>
          <w:szCs w:val="22"/>
        </w:rPr>
        <w:t>jednej roboty budowlanej</w:t>
      </w:r>
      <w:r w:rsidR="006E1841" w:rsidRPr="00374A2D">
        <w:rPr>
          <w:rFonts w:asciiTheme="minorHAnsi" w:hAnsiTheme="minorHAnsi" w:cstheme="minorHAnsi"/>
          <w:sz w:val="22"/>
          <w:szCs w:val="22"/>
        </w:rPr>
        <w:t xml:space="preserve"> </w:t>
      </w:r>
      <w:r w:rsidR="00DE23D1" w:rsidRPr="00374A2D">
        <w:rPr>
          <w:rFonts w:asciiTheme="minorHAnsi" w:hAnsiTheme="minorHAnsi" w:cstheme="minorHAnsi"/>
          <w:sz w:val="22"/>
          <w:szCs w:val="22"/>
        </w:rPr>
        <w:t xml:space="preserve">polegającej na </w:t>
      </w:r>
      <w:r w:rsidR="00520BB6" w:rsidRPr="00374A2D">
        <w:rPr>
          <w:rFonts w:asciiTheme="minorHAnsi" w:hAnsiTheme="minorHAnsi" w:cstheme="minorHAnsi"/>
          <w:sz w:val="22"/>
          <w:szCs w:val="22"/>
        </w:rPr>
        <w:t>wykona</w:t>
      </w:r>
      <w:r w:rsidR="00DE23D1" w:rsidRPr="00374A2D">
        <w:rPr>
          <w:rFonts w:asciiTheme="minorHAnsi" w:hAnsiTheme="minorHAnsi" w:cstheme="minorHAnsi"/>
          <w:sz w:val="22"/>
          <w:szCs w:val="22"/>
        </w:rPr>
        <w:t xml:space="preserve">niu </w:t>
      </w:r>
      <w:r w:rsidR="006E1841" w:rsidRPr="00374A2D">
        <w:rPr>
          <w:rFonts w:asciiTheme="minorHAnsi" w:hAnsiTheme="minorHAnsi" w:cstheme="minorHAnsi"/>
          <w:sz w:val="22"/>
          <w:szCs w:val="22"/>
        </w:rPr>
        <w:t xml:space="preserve">co najmniej </w:t>
      </w:r>
      <w:r w:rsidR="004D3E55" w:rsidRPr="00374A2D">
        <w:rPr>
          <w:rFonts w:asciiTheme="minorHAnsi" w:hAnsiTheme="minorHAnsi" w:cstheme="minorHAnsi"/>
          <w:sz w:val="22"/>
          <w:szCs w:val="22"/>
        </w:rPr>
        <w:t>1</w:t>
      </w:r>
      <w:r w:rsidR="0025017D" w:rsidRPr="00374A2D">
        <w:rPr>
          <w:rFonts w:asciiTheme="minorHAnsi" w:hAnsiTheme="minorHAnsi" w:cstheme="minorHAnsi"/>
          <w:sz w:val="22"/>
          <w:szCs w:val="22"/>
        </w:rPr>
        <w:t>00</w:t>
      </w:r>
      <w:r w:rsidR="00006058" w:rsidRPr="00374A2D">
        <w:rPr>
          <w:rFonts w:asciiTheme="minorHAnsi" w:hAnsiTheme="minorHAnsi" w:cstheme="minorHAnsi"/>
          <w:sz w:val="22"/>
          <w:szCs w:val="22"/>
        </w:rPr>
        <w:t>0</w:t>
      </w:r>
      <w:r w:rsidR="00B52FEA" w:rsidRPr="00374A2D">
        <w:rPr>
          <w:rFonts w:asciiTheme="minorHAnsi" w:hAnsiTheme="minorHAnsi" w:cstheme="minorHAnsi"/>
          <w:sz w:val="22"/>
          <w:szCs w:val="22"/>
        </w:rPr>
        <w:t xml:space="preserve"> </w:t>
      </w:r>
      <w:proofErr w:type="spellStart"/>
      <w:r w:rsidR="007A6777" w:rsidRPr="00374A2D">
        <w:rPr>
          <w:rFonts w:asciiTheme="minorHAnsi" w:hAnsiTheme="minorHAnsi" w:cstheme="minorHAnsi"/>
          <w:sz w:val="22"/>
          <w:szCs w:val="22"/>
        </w:rPr>
        <w:t>m</w:t>
      </w:r>
      <w:r w:rsidR="00E25147" w:rsidRPr="00374A2D">
        <w:rPr>
          <w:rFonts w:asciiTheme="minorHAnsi" w:hAnsiTheme="minorHAnsi" w:cstheme="minorHAnsi"/>
          <w:sz w:val="22"/>
          <w:szCs w:val="22"/>
        </w:rPr>
        <w:t>b</w:t>
      </w:r>
      <w:proofErr w:type="spellEnd"/>
      <w:r w:rsidR="007A6777" w:rsidRPr="00374A2D">
        <w:rPr>
          <w:rFonts w:asciiTheme="minorHAnsi" w:hAnsiTheme="minorHAnsi" w:cstheme="minorHAnsi"/>
          <w:sz w:val="22"/>
          <w:szCs w:val="22"/>
        </w:rPr>
        <w:t xml:space="preserve"> sieci preizolowanej</w:t>
      </w:r>
      <w:r w:rsidR="004D3E55" w:rsidRPr="00374A2D">
        <w:rPr>
          <w:rFonts w:asciiTheme="minorHAnsi" w:hAnsiTheme="minorHAnsi" w:cstheme="minorHAnsi"/>
          <w:sz w:val="22"/>
          <w:szCs w:val="22"/>
        </w:rPr>
        <w:t xml:space="preserve"> (100</w:t>
      </w:r>
      <w:r w:rsidR="00006058" w:rsidRPr="00374A2D">
        <w:rPr>
          <w:rFonts w:asciiTheme="minorHAnsi" w:hAnsiTheme="minorHAnsi" w:cstheme="minorHAnsi"/>
          <w:sz w:val="22"/>
          <w:szCs w:val="22"/>
        </w:rPr>
        <w:t>0</w:t>
      </w:r>
      <w:r w:rsidR="004D3E55" w:rsidRPr="00374A2D">
        <w:rPr>
          <w:rFonts w:asciiTheme="minorHAnsi" w:hAnsiTheme="minorHAnsi" w:cstheme="minorHAnsi"/>
          <w:sz w:val="22"/>
          <w:szCs w:val="22"/>
        </w:rPr>
        <w:t xml:space="preserve"> </w:t>
      </w:r>
      <w:proofErr w:type="spellStart"/>
      <w:r w:rsidR="004D3E55" w:rsidRPr="00374A2D">
        <w:rPr>
          <w:rFonts w:asciiTheme="minorHAnsi" w:hAnsiTheme="minorHAnsi" w:cstheme="minorHAnsi"/>
          <w:sz w:val="22"/>
          <w:szCs w:val="22"/>
        </w:rPr>
        <w:t>mb</w:t>
      </w:r>
      <w:proofErr w:type="spellEnd"/>
      <w:r w:rsidR="004D3E55" w:rsidRPr="00374A2D">
        <w:rPr>
          <w:rFonts w:asciiTheme="minorHAnsi" w:hAnsiTheme="minorHAnsi" w:cstheme="minorHAnsi"/>
          <w:sz w:val="22"/>
          <w:szCs w:val="22"/>
        </w:rPr>
        <w:t xml:space="preserve"> zasilanie i 1</w:t>
      </w:r>
      <w:r w:rsidR="00EB0644" w:rsidRPr="00374A2D">
        <w:rPr>
          <w:rFonts w:asciiTheme="minorHAnsi" w:hAnsiTheme="minorHAnsi" w:cstheme="minorHAnsi"/>
          <w:sz w:val="22"/>
          <w:szCs w:val="22"/>
        </w:rPr>
        <w:t>00</w:t>
      </w:r>
      <w:r w:rsidR="00006058" w:rsidRPr="00374A2D">
        <w:rPr>
          <w:rFonts w:asciiTheme="minorHAnsi" w:hAnsiTheme="minorHAnsi" w:cstheme="minorHAnsi"/>
          <w:sz w:val="22"/>
          <w:szCs w:val="22"/>
        </w:rPr>
        <w:t>0</w:t>
      </w:r>
      <w:r w:rsidR="00EB0644" w:rsidRPr="00374A2D">
        <w:rPr>
          <w:rFonts w:asciiTheme="minorHAnsi" w:hAnsiTheme="minorHAnsi" w:cstheme="minorHAnsi"/>
          <w:sz w:val="22"/>
          <w:szCs w:val="22"/>
        </w:rPr>
        <w:t xml:space="preserve"> </w:t>
      </w:r>
      <w:proofErr w:type="spellStart"/>
      <w:r w:rsidR="00EB0644" w:rsidRPr="00374A2D">
        <w:rPr>
          <w:rFonts w:asciiTheme="minorHAnsi" w:hAnsiTheme="minorHAnsi" w:cstheme="minorHAnsi"/>
          <w:sz w:val="22"/>
          <w:szCs w:val="22"/>
        </w:rPr>
        <w:t>mb</w:t>
      </w:r>
      <w:proofErr w:type="spellEnd"/>
      <w:r w:rsidR="00EB0644" w:rsidRPr="00374A2D">
        <w:rPr>
          <w:rFonts w:asciiTheme="minorHAnsi" w:hAnsiTheme="minorHAnsi" w:cstheme="minorHAnsi"/>
          <w:sz w:val="22"/>
          <w:szCs w:val="22"/>
        </w:rPr>
        <w:t xml:space="preserve"> powrót)</w:t>
      </w:r>
      <w:r w:rsidR="007A6777"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 xml:space="preserve">oraz </w:t>
      </w:r>
      <w:r w:rsidR="0031325A" w:rsidRPr="00374A2D">
        <w:rPr>
          <w:rFonts w:asciiTheme="minorHAnsi" w:hAnsiTheme="minorHAnsi" w:cstheme="minorHAnsi"/>
          <w:sz w:val="22"/>
          <w:szCs w:val="22"/>
        </w:rPr>
        <w:t>wykonaniu</w:t>
      </w:r>
      <w:r w:rsidR="004D3E55"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 xml:space="preserve">w ramach tej </w:t>
      </w:r>
      <w:r w:rsidR="004D3E55" w:rsidRPr="00374A2D">
        <w:rPr>
          <w:rFonts w:asciiTheme="minorHAnsi" w:hAnsiTheme="minorHAnsi" w:cstheme="minorHAnsi"/>
          <w:sz w:val="22"/>
          <w:szCs w:val="22"/>
        </w:rPr>
        <w:t xml:space="preserve">roboty budowlanej </w:t>
      </w:r>
      <w:r w:rsidR="00806B2C" w:rsidRPr="00374A2D">
        <w:rPr>
          <w:rFonts w:asciiTheme="minorHAnsi" w:hAnsiTheme="minorHAnsi" w:cstheme="minorHAnsi"/>
          <w:sz w:val="22"/>
          <w:szCs w:val="22"/>
        </w:rPr>
        <w:t xml:space="preserve">minimum </w:t>
      </w:r>
      <w:r w:rsidR="00D33AD4">
        <w:rPr>
          <w:rFonts w:asciiTheme="minorHAnsi" w:hAnsiTheme="minorHAnsi" w:cstheme="minorHAnsi"/>
          <w:sz w:val="22"/>
          <w:szCs w:val="22"/>
        </w:rPr>
        <w:t>10</w:t>
      </w:r>
      <w:r w:rsidR="00006058" w:rsidRPr="00374A2D">
        <w:rPr>
          <w:rFonts w:asciiTheme="minorHAnsi" w:hAnsiTheme="minorHAnsi" w:cstheme="minorHAnsi"/>
          <w:sz w:val="22"/>
          <w:szCs w:val="22"/>
        </w:rPr>
        <w:t xml:space="preserve"> węzłów ciepłowniczych</w:t>
      </w:r>
      <w:r w:rsidR="00D43D8D"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dwufunkcyjnych</w:t>
      </w:r>
      <w:r w:rsidR="00D33AD4">
        <w:rPr>
          <w:rFonts w:asciiTheme="minorHAnsi" w:hAnsiTheme="minorHAnsi" w:cstheme="minorHAnsi"/>
          <w:sz w:val="22"/>
          <w:szCs w:val="22"/>
        </w:rPr>
        <w:t>.</w:t>
      </w:r>
      <w:r w:rsidR="00006058" w:rsidRPr="00374A2D">
        <w:rPr>
          <w:rFonts w:asciiTheme="minorHAnsi" w:hAnsiTheme="minorHAnsi" w:cstheme="minorHAnsi"/>
          <w:sz w:val="22"/>
          <w:szCs w:val="22"/>
        </w:rPr>
        <w:t xml:space="preserve"> </w:t>
      </w:r>
    </w:p>
    <w:p w:rsidR="00D22CBE" w:rsidRDefault="00D22CBE" w:rsidP="00654E34">
      <w:pPr>
        <w:jc w:val="both"/>
        <w:rPr>
          <w:rFonts w:asciiTheme="minorHAnsi" w:hAnsiTheme="minorHAnsi"/>
          <w:sz w:val="22"/>
          <w:szCs w:val="22"/>
        </w:rPr>
      </w:pPr>
    </w:p>
    <w:p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rsidR="00B52FEA" w:rsidRPr="00591E21" w:rsidRDefault="00B52FEA" w:rsidP="007040DE">
      <w:pPr>
        <w:ind w:left="709"/>
        <w:jc w:val="both"/>
        <w:rPr>
          <w:rFonts w:asciiTheme="minorHAnsi" w:hAnsiTheme="minorHAnsi"/>
          <w:sz w:val="22"/>
          <w:szCs w:val="22"/>
        </w:rPr>
      </w:pPr>
    </w:p>
    <w:p w:rsidR="00A04957" w:rsidRDefault="00A04957" w:rsidP="00A04957">
      <w:pPr>
        <w:ind w:left="709"/>
        <w:jc w:val="both"/>
        <w:rPr>
          <w:rFonts w:asciiTheme="minorHAnsi" w:hAnsiTheme="minorHAnsi"/>
          <w:sz w:val="22"/>
          <w:szCs w:val="22"/>
        </w:rPr>
      </w:pPr>
      <w:r>
        <w:rPr>
          <w:rFonts w:asciiTheme="minorHAnsi" w:hAnsiTheme="minorHAnsi"/>
          <w:sz w:val="22"/>
          <w:szCs w:val="22"/>
        </w:rPr>
        <w:t xml:space="preserve">Wykonawca </w:t>
      </w:r>
      <w:r w:rsidRPr="00591E21">
        <w:rPr>
          <w:rFonts w:asciiTheme="minorHAnsi" w:hAnsiTheme="minorHAnsi"/>
          <w:sz w:val="22"/>
          <w:szCs w:val="22"/>
        </w:rPr>
        <w:t xml:space="preserve">musi </w:t>
      </w:r>
      <w:r>
        <w:rPr>
          <w:rFonts w:asciiTheme="minorHAnsi" w:hAnsiTheme="minorHAnsi"/>
          <w:sz w:val="22"/>
          <w:szCs w:val="22"/>
        </w:rPr>
        <w:t>dysponować następującymi osobami:</w:t>
      </w:r>
    </w:p>
    <w:p w:rsidR="00D434A4" w:rsidRPr="00591E21" w:rsidRDefault="00D434A4" w:rsidP="007040DE">
      <w:pPr>
        <w:ind w:left="709"/>
        <w:jc w:val="both"/>
        <w:rPr>
          <w:rFonts w:asciiTheme="minorHAnsi" w:hAnsiTheme="minorHAnsi"/>
          <w:sz w:val="22"/>
          <w:szCs w:val="22"/>
        </w:rPr>
      </w:pPr>
    </w:p>
    <w:p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0054AF">
        <w:rPr>
          <w:rFonts w:asciiTheme="minorHAnsi" w:hAnsiTheme="minorHAnsi"/>
          <w:b/>
          <w:color w:val="000000"/>
          <w:sz w:val="22"/>
          <w:szCs w:val="22"/>
          <w:u w:val="single"/>
        </w:rPr>
        <w:t>ierownikiem</w:t>
      </w:r>
      <w:r w:rsidR="00301764">
        <w:rPr>
          <w:rFonts w:asciiTheme="minorHAnsi" w:hAnsiTheme="minorHAnsi"/>
          <w:b/>
          <w:color w:val="000000"/>
          <w:sz w:val="22"/>
          <w:szCs w:val="22"/>
          <w:u w:val="single"/>
        </w:rPr>
        <w:t xml:space="preserve"> budowy</w:t>
      </w:r>
      <w:r w:rsidR="00D434A4" w:rsidRPr="00591E21">
        <w:rPr>
          <w:rFonts w:asciiTheme="minorHAnsi" w:hAnsiTheme="minorHAnsi"/>
          <w:b/>
          <w:color w:val="000000"/>
          <w:sz w:val="22"/>
          <w:szCs w:val="22"/>
          <w:u w:val="single"/>
        </w:rPr>
        <w:t xml:space="preserve">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rsidR="00DF48E3" w:rsidRPr="00591E21" w:rsidRDefault="00DF48E3" w:rsidP="00654E34">
      <w:pPr>
        <w:tabs>
          <w:tab w:val="left" w:pos="993"/>
        </w:tabs>
        <w:autoSpaceDE w:val="0"/>
        <w:autoSpaceDN w:val="0"/>
        <w:adjustRightInd w:val="0"/>
        <w:jc w:val="both"/>
        <w:rPr>
          <w:rFonts w:asciiTheme="minorHAnsi" w:hAnsiTheme="minorHAnsi"/>
          <w:bCs/>
          <w:iCs/>
          <w:sz w:val="22"/>
          <w:szCs w:val="22"/>
        </w:rPr>
      </w:pPr>
    </w:p>
    <w:p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xml:space="preserve">- osoba na tym stanowisku musi posiadać 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w:t>
      </w:r>
      <w:r w:rsidR="00C70539">
        <w:rPr>
          <w:rFonts w:asciiTheme="minorHAnsi" w:hAnsiTheme="minorHAnsi" w:cs="Arial"/>
          <w:sz w:val="22"/>
          <w:szCs w:val="22"/>
        </w:rPr>
        <w:br/>
      </w:r>
      <w:r w:rsidR="00D02CD9" w:rsidRPr="00591E21">
        <w:rPr>
          <w:rFonts w:asciiTheme="minorHAnsi" w:hAnsiTheme="minorHAnsi" w:cs="Arial"/>
          <w:sz w:val="22"/>
          <w:szCs w:val="22"/>
        </w:rPr>
        <w:t xml:space="preserve">i urządzeń cieplnych, wentylacyjnych, gazowych, wodociągowych i kanalizacyjnych </w:t>
      </w:r>
      <w:r w:rsidR="00DC7CE8" w:rsidRPr="00E45782">
        <w:rPr>
          <w:rFonts w:asciiTheme="minorHAnsi" w:hAnsiTheme="minorHAnsi" w:cs="Arial"/>
          <w:sz w:val="22"/>
          <w:szCs w:val="22"/>
        </w:rPr>
        <w:t>bez ograniczeń</w:t>
      </w:r>
      <w:r w:rsidR="00DC7CE8" w:rsidRPr="00DC7CE8">
        <w:rPr>
          <w:rFonts w:asciiTheme="minorHAnsi" w:hAnsiTheme="minorHAnsi" w:cs="Arial"/>
          <w:color w:val="FF0000"/>
          <w:sz w:val="22"/>
          <w:szCs w:val="22"/>
        </w:rPr>
        <w:t xml:space="preserve"> </w:t>
      </w:r>
      <w:r w:rsidR="00D02CD9" w:rsidRPr="00591E21">
        <w:rPr>
          <w:rFonts w:asciiTheme="minorHAnsi" w:hAnsiTheme="minorHAnsi" w:cs="Arial"/>
          <w:sz w:val="22"/>
          <w:szCs w:val="22"/>
        </w:rPr>
        <w:t xml:space="preserve">lub odpowiadające im ważne uprawnienia budowlane wydane na podstawie wcześniej obowiązujących przepisów, a które uprawniają do kierowania robotami budowlanymi w zakresie sieci, </w:t>
      </w:r>
      <w:r w:rsidR="0016245B">
        <w:rPr>
          <w:rFonts w:asciiTheme="minorHAnsi" w:hAnsiTheme="minorHAnsi" w:cs="Arial"/>
          <w:sz w:val="22"/>
          <w:szCs w:val="22"/>
        </w:rPr>
        <w:t>instalacji i urządzeń cieplnych. D</w:t>
      </w:r>
      <w:r w:rsidR="00D02CD9" w:rsidRPr="00591E21">
        <w:rPr>
          <w:rFonts w:asciiTheme="minorHAnsi" w:hAnsiTheme="minorHAnsi" w:cs="Arial"/>
          <w:sz w:val="22"/>
          <w:szCs w:val="22"/>
        </w:rPr>
        <w:t xml:space="preserve">opuszcza się posiadanie uprawnień budowlanych w ograniczonym zakresie, jednak w żadnym przypadku nie mogą </w:t>
      </w:r>
      <w:r w:rsidR="00DC7CE8">
        <w:rPr>
          <w:rFonts w:asciiTheme="minorHAnsi" w:hAnsiTheme="minorHAnsi" w:cs="Arial"/>
          <w:sz w:val="22"/>
          <w:szCs w:val="22"/>
        </w:rPr>
        <w:br/>
      </w:r>
      <w:r w:rsidR="00D02CD9" w:rsidRPr="00591E21">
        <w:rPr>
          <w:rFonts w:asciiTheme="minorHAnsi" w:hAnsiTheme="minorHAnsi" w:cs="Arial"/>
          <w:sz w:val="22"/>
          <w:szCs w:val="22"/>
        </w:rPr>
        <w:t>to być ograniczenia dotyczące rodzaju robót st</w:t>
      </w:r>
      <w:r w:rsidR="0016245B">
        <w:rPr>
          <w:rFonts w:asciiTheme="minorHAnsi" w:hAnsiTheme="minorHAnsi" w:cs="Arial"/>
          <w:sz w:val="22"/>
          <w:szCs w:val="22"/>
        </w:rPr>
        <w:t xml:space="preserve">anowiących przedmiot zamówienia. </w:t>
      </w:r>
      <w:r w:rsidR="0016245B" w:rsidRPr="00CD1287">
        <w:rPr>
          <w:rFonts w:asciiTheme="minorHAnsi" w:hAnsiTheme="minorHAnsi" w:cs="Arial"/>
          <w:sz w:val="22"/>
          <w:szCs w:val="22"/>
        </w:rPr>
        <w:t>W</w:t>
      </w:r>
      <w:r w:rsidR="00D02CD9" w:rsidRPr="00CD1287">
        <w:rPr>
          <w:rFonts w:asciiTheme="minorHAnsi" w:hAnsiTheme="minorHAnsi" w:cs="Arial"/>
          <w:sz w:val="22"/>
          <w:szCs w:val="22"/>
        </w:rPr>
        <w:t>yżej wymieniona osoba musi posiadać</w:t>
      </w:r>
      <w:r w:rsidR="000D1533" w:rsidRPr="00CD1287">
        <w:rPr>
          <w:rFonts w:asciiTheme="minorHAnsi" w:hAnsiTheme="minorHAnsi" w:cs="Arial"/>
          <w:sz w:val="22"/>
          <w:szCs w:val="22"/>
        </w:rPr>
        <w:t xml:space="preserve"> aktualne uprawnienia</w:t>
      </w:r>
      <w:r w:rsidR="00F26EF2" w:rsidRPr="00CD1287">
        <w:rPr>
          <w:rFonts w:asciiTheme="minorHAnsi" w:hAnsiTheme="minorHAnsi" w:cs="Arial"/>
          <w:sz w:val="22"/>
          <w:szCs w:val="22"/>
        </w:rPr>
        <w:t>.</w:t>
      </w:r>
      <w:r w:rsidR="00CD1287" w:rsidRPr="00CD1287">
        <w:rPr>
          <w:rFonts w:asciiTheme="minorHAnsi" w:hAnsiTheme="minorHAnsi" w:cs="Arial"/>
          <w:sz w:val="22"/>
          <w:szCs w:val="22"/>
        </w:rPr>
        <w:t xml:space="preserve">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xml:space="preserve">Przez ww. uprawnienia budowlane Zamawiający rozumie uprawnienia budowlane, o których mowa w ustawie z dnia 07.07.1994 r. Prawo budowlane oraz w Rozporządzeniu Ministra Infrastruktury i Rozwoju z dnia 11.09.2014 r. w sprawie samodzielnych funkcji technicznych </w:t>
      </w:r>
      <w:r w:rsidR="009E2793">
        <w:rPr>
          <w:rFonts w:asciiTheme="minorHAnsi" w:hAnsiTheme="minorHAnsi" w:cstheme="minorHAnsi"/>
          <w:sz w:val="22"/>
          <w:szCs w:val="22"/>
        </w:rPr>
        <w:br/>
      </w:r>
      <w:r>
        <w:rPr>
          <w:rFonts w:asciiTheme="minorHAnsi" w:hAnsiTheme="minorHAnsi" w:cstheme="minorHAnsi"/>
          <w:sz w:val="22"/>
          <w:szCs w:val="22"/>
        </w:rPr>
        <w:t xml:space="preserve">w budownictwie lub odpowiadające im ważne uprawnienia budowlane wydane na podstawie  uprzednio obowiązujących przepisów prawa, lub odpowiednich przepisów obowiązujących </w:t>
      </w:r>
      <w:r w:rsidR="009E2793">
        <w:rPr>
          <w:rFonts w:asciiTheme="minorHAnsi" w:hAnsiTheme="minorHAnsi" w:cstheme="minorHAnsi"/>
          <w:sz w:val="22"/>
          <w:szCs w:val="22"/>
        </w:rPr>
        <w:br/>
      </w:r>
      <w:r>
        <w:rPr>
          <w:rFonts w:asciiTheme="minorHAnsi" w:hAnsiTheme="minorHAnsi" w:cstheme="minorHAnsi"/>
          <w:sz w:val="22"/>
          <w:szCs w:val="22"/>
        </w:rPr>
        <w:t>na terenie kraju, w którym wykonawca ma siedzibę lub miejsce zamieszkania</w:t>
      </w:r>
      <w:r w:rsidR="009E2793">
        <w:rPr>
          <w:rFonts w:asciiTheme="minorHAnsi" w:hAnsiTheme="minorHAnsi" w:cstheme="minorHAnsi"/>
          <w:sz w:val="22"/>
          <w:szCs w:val="22"/>
        </w:rPr>
        <w:t>, uznanych przez właściwy organ</w:t>
      </w:r>
      <w:r>
        <w:rPr>
          <w:rFonts w:asciiTheme="minorHAnsi" w:hAnsiTheme="minorHAnsi" w:cstheme="minorHAnsi"/>
          <w:sz w:val="22"/>
          <w:szCs w:val="22"/>
        </w:rPr>
        <w:t xml:space="preserve">, zgodnie z ustawą z dnia 22 grudnia 2015 r. o zasadach uznawania kwalifikacji zawodowych nabytych w państwach członkowskich Unii Europejskiej.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W przypadku osób, które są obywatelami państw członkowskich Un</w:t>
      </w:r>
      <w:r w:rsidR="00D443A4">
        <w:rPr>
          <w:rFonts w:asciiTheme="minorHAnsi" w:hAnsiTheme="minorHAnsi" w:cstheme="minorHAnsi"/>
          <w:sz w:val="22"/>
          <w:szCs w:val="22"/>
        </w:rPr>
        <w:t>ii Europejskiej</w:t>
      </w:r>
      <w:r>
        <w:rPr>
          <w:rFonts w:asciiTheme="minorHAnsi" w:hAnsiTheme="minorHAnsi" w:cstheme="minorHAnsi"/>
          <w:sz w:val="22"/>
          <w:szCs w:val="22"/>
        </w:rPr>
        <w:t xml:space="preserve">, Konfederacji Szwajcarskiej </w:t>
      </w:r>
      <w:r w:rsidR="007F4012">
        <w:rPr>
          <w:rFonts w:asciiTheme="minorHAnsi" w:hAnsiTheme="minorHAnsi" w:cstheme="minorHAnsi"/>
          <w:sz w:val="22"/>
          <w:szCs w:val="22"/>
        </w:rPr>
        <w:t xml:space="preserve">oraz </w:t>
      </w:r>
      <w:r w:rsidR="00D443A4">
        <w:rPr>
          <w:rFonts w:asciiTheme="minorHAnsi" w:hAnsiTheme="minorHAnsi" w:cstheme="minorHAnsi"/>
          <w:sz w:val="22"/>
          <w:szCs w:val="22"/>
        </w:rPr>
        <w:t>państw</w:t>
      </w:r>
      <w:r w:rsidR="007F4012">
        <w:rPr>
          <w:rFonts w:asciiTheme="minorHAnsi" w:hAnsiTheme="minorHAnsi" w:cstheme="minorHAnsi"/>
          <w:sz w:val="22"/>
          <w:szCs w:val="22"/>
        </w:rPr>
        <w:t xml:space="preserve"> członkowskich Europejskiego </w:t>
      </w:r>
      <w:r w:rsidR="009C3844">
        <w:rPr>
          <w:rFonts w:asciiTheme="minorHAnsi" w:hAnsiTheme="minorHAnsi" w:cstheme="minorHAnsi"/>
          <w:sz w:val="22"/>
          <w:szCs w:val="22"/>
        </w:rPr>
        <w:t>Porozumienia o wolnym Handlu (EFTA) – stron umowy o Europejskim Obszarze Gospodarczym (w rozumieniu art. 4a ustawy z dnia 15 grudnia 2000 r. o samorządach zawodowych architektów, inżynierów budownictwa, osoby wyznaczone do realizacji zamówienia posiadają uprawnienia budowlane do kierowania robotami budowlanymi, wyszczególnione wyżej</w:t>
      </w:r>
      <w:r w:rsidR="00D443A4">
        <w:rPr>
          <w:rFonts w:asciiTheme="minorHAnsi" w:hAnsiTheme="minorHAnsi" w:cstheme="minorHAnsi"/>
          <w:sz w:val="22"/>
          <w:szCs w:val="22"/>
        </w:rPr>
        <w:t xml:space="preserve"> jeżeli:</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nabyły kwalifikacje zawodowe do wykonywa</w:t>
      </w:r>
      <w:r w:rsidR="009E2793">
        <w:rPr>
          <w:rFonts w:asciiTheme="minorHAnsi" w:hAnsiTheme="minorHAnsi" w:cstheme="minorHAnsi"/>
          <w:sz w:val="22"/>
          <w:szCs w:val="22"/>
        </w:rPr>
        <w:t xml:space="preserve">nia działalności w budownictwie, równoznacznej wykonywaniu </w:t>
      </w:r>
      <w:r>
        <w:rPr>
          <w:rFonts w:asciiTheme="minorHAnsi" w:hAnsiTheme="minorHAnsi" w:cstheme="minorHAnsi"/>
          <w:sz w:val="22"/>
          <w:szCs w:val="22"/>
        </w:rPr>
        <w:t>samodzielnych funkcji technicznych w budownictwie na terytorium Rzeczypospolitej Polskiej, odpowiadające posiadaniu uprawnień budowlanych do kierowania robotami budowlanymi, oraz</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rsidR="00EA28A8" w:rsidRPr="00CD1287" w:rsidRDefault="00EA28A8" w:rsidP="00525BB3">
      <w:pPr>
        <w:tabs>
          <w:tab w:val="left" w:pos="993"/>
        </w:tabs>
        <w:spacing w:before="120" w:after="120"/>
        <w:ind w:left="708"/>
        <w:jc w:val="both"/>
        <w:rPr>
          <w:rFonts w:asciiTheme="minorHAnsi" w:hAnsiTheme="minorHAnsi" w:cstheme="minorHAnsi"/>
          <w:sz w:val="22"/>
          <w:szCs w:val="22"/>
        </w:rPr>
      </w:pPr>
      <w:r w:rsidRPr="00CD1287">
        <w:rPr>
          <w:rFonts w:asciiTheme="minorHAnsi" w:hAnsiTheme="minorHAnsi" w:cstheme="minorHAnsi"/>
          <w:sz w:val="22"/>
          <w:szCs w:val="22"/>
        </w:rPr>
        <w:t xml:space="preserve">Stosownie do art. 12 ust. 7 Ustawy Prawo Budowlane, podstawę do wykonywania samodzielnych funkcji technicznych w budownictwie stanowi m. in. wpis na listę członków właściwej izby samorządu zawodowego, potwierdzony zaświadczeniem wydanym przez </w:t>
      </w:r>
      <w:r w:rsidRPr="00CD1287">
        <w:rPr>
          <w:rFonts w:asciiTheme="minorHAnsi" w:hAnsiTheme="minorHAnsi" w:cstheme="minorHAnsi"/>
          <w:sz w:val="22"/>
          <w:szCs w:val="22"/>
        </w:rPr>
        <w:br/>
        <w:t xml:space="preserve">tę izbę. Zgodnie z art. 12 a ww. ustawy, samodzielne funkcje techniczne w budownictwie mogą również wykonywać osoby, których odpowiednie kwalifikacje zawodowe zostały uznane </w:t>
      </w:r>
      <w:r w:rsidRPr="00CD1287">
        <w:rPr>
          <w:rFonts w:asciiTheme="minorHAnsi" w:hAnsiTheme="minorHAnsi" w:cstheme="minorHAnsi"/>
          <w:sz w:val="22"/>
          <w:szCs w:val="22"/>
        </w:rPr>
        <w:br/>
        <w:t>na zasadach określonych w przepisach odrębnych.</w:t>
      </w:r>
    </w:p>
    <w:p w:rsidR="00EA28A8" w:rsidRPr="00654E34" w:rsidRDefault="00224F98" w:rsidP="00654E34">
      <w:pPr>
        <w:spacing w:after="120"/>
        <w:ind w:left="709"/>
        <w:jc w:val="both"/>
        <w:rPr>
          <w:rFonts w:asciiTheme="minorHAnsi" w:hAnsiTheme="minorHAnsi"/>
          <w:b/>
          <w:snapToGrid w:val="0"/>
          <w:sz w:val="22"/>
          <w:szCs w:val="22"/>
          <w:u w:val="single"/>
        </w:rPr>
      </w:pPr>
      <w:r w:rsidRPr="00CD1287">
        <w:rPr>
          <w:rFonts w:asciiTheme="minorHAnsi" w:hAnsiTheme="minorHAnsi"/>
          <w:b/>
          <w:snapToGrid w:val="0"/>
          <w:sz w:val="22"/>
          <w:szCs w:val="22"/>
          <w:u w:val="single"/>
        </w:rPr>
        <w:t>O</w:t>
      </w:r>
      <w:r w:rsidR="00FD6345" w:rsidRPr="00CD1287">
        <w:rPr>
          <w:rFonts w:asciiTheme="minorHAnsi" w:hAnsiTheme="minorHAnsi"/>
          <w:b/>
          <w:snapToGrid w:val="0"/>
          <w:sz w:val="22"/>
          <w:szCs w:val="22"/>
          <w:u w:val="single"/>
        </w:rPr>
        <w:t>sob</w:t>
      </w:r>
      <w:r w:rsidR="00F54EA9">
        <w:rPr>
          <w:rFonts w:asciiTheme="minorHAnsi" w:hAnsiTheme="minorHAnsi"/>
          <w:b/>
          <w:snapToGrid w:val="0"/>
          <w:sz w:val="22"/>
          <w:szCs w:val="22"/>
          <w:u w:val="single"/>
        </w:rPr>
        <w:t>ami wykonującymi</w:t>
      </w:r>
      <w:r w:rsidRPr="00CD1287">
        <w:rPr>
          <w:rFonts w:asciiTheme="minorHAnsi" w:hAnsiTheme="minorHAnsi"/>
          <w:b/>
          <w:snapToGrid w:val="0"/>
          <w:sz w:val="22"/>
          <w:szCs w:val="22"/>
          <w:u w:val="single"/>
        </w:rPr>
        <w:t xml:space="preserve"> </w:t>
      </w:r>
      <w:proofErr w:type="spellStart"/>
      <w:r w:rsidRPr="00CD1287">
        <w:rPr>
          <w:rFonts w:asciiTheme="minorHAnsi" w:hAnsiTheme="minorHAnsi"/>
          <w:b/>
          <w:snapToGrid w:val="0"/>
          <w:sz w:val="22"/>
          <w:szCs w:val="22"/>
          <w:u w:val="single"/>
        </w:rPr>
        <w:t>mufowanie</w:t>
      </w:r>
      <w:proofErr w:type="spellEnd"/>
      <w:r w:rsidRPr="00CD1287">
        <w:rPr>
          <w:rFonts w:asciiTheme="minorHAnsi" w:hAnsiTheme="minorHAnsi"/>
          <w:b/>
          <w:snapToGrid w:val="0"/>
          <w:sz w:val="22"/>
          <w:szCs w:val="22"/>
          <w:u w:val="single"/>
        </w:rPr>
        <w:t xml:space="preserve"> rur preizolowanych </w:t>
      </w:r>
      <w:r w:rsidR="0032084E">
        <w:rPr>
          <w:rFonts w:asciiTheme="minorHAnsi" w:hAnsiTheme="minorHAnsi"/>
          <w:b/>
          <w:snapToGrid w:val="0"/>
          <w:sz w:val="22"/>
          <w:szCs w:val="22"/>
          <w:u w:val="single"/>
        </w:rPr>
        <w:t xml:space="preserve"> </w:t>
      </w:r>
      <w:r w:rsidRPr="00806B2C">
        <w:rPr>
          <w:rFonts w:asciiTheme="minorHAnsi" w:hAnsiTheme="minorHAnsi"/>
          <w:b/>
          <w:snapToGrid w:val="0"/>
          <w:sz w:val="22"/>
          <w:szCs w:val="22"/>
        </w:rPr>
        <w:t xml:space="preserve">- 2 </w:t>
      </w:r>
      <w:r w:rsidR="00EA28A8" w:rsidRPr="00806B2C">
        <w:rPr>
          <w:rFonts w:asciiTheme="minorHAnsi" w:hAnsiTheme="minorHAnsi"/>
          <w:b/>
          <w:snapToGrid w:val="0"/>
          <w:sz w:val="22"/>
          <w:szCs w:val="22"/>
        </w:rPr>
        <w:t xml:space="preserve">osoby </w:t>
      </w:r>
    </w:p>
    <w:p w:rsidR="00FD6345" w:rsidRDefault="00224F98" w:rsidP="00EA28A8">
      <w:pPr>
        <w:spacing w:after="120"/>
        <w:ind w:left="709"/>
        <w:jc w:val="both"/>
        <w:rPr>
          <w:rFonts w:asciiTheme="minorHAnsi" w:hAnsiTheme="minorHAnsi"/>
          <w:snapToGrid w:val="0"/>
          <w:sz w:val="22"/>
          <w:szCs w:val="22"/>
        </w:rPr>
      </w:pPr>
      <w:r w:rsidRPr="00C44332">
        <w:rPr>
          <w:rFonts w:asciiTheme="minorHAnsi" w:hAnsiTheme="minorHAnsi"/>
          <w:sz w:val="22"/>
          <w:szCs w:val="22"/>
        </w:rPr>
        <w:lastRenderedPageBreak/>
        <w:t>- osoby na tym stanowisku muszą posiadać</w:t>
      </w:r>
      <w:r w:rsidR="00ED6D8B" w:rsidRPr="00C44332">
        <w:rPr>
          <w:rFonts w:asciiTheme="minorHAnsi" w:hAnsiTheme="minorHAnsi"/>
          <w:b/>
          <w:snapToGrid w:val="0"/>
          <w:sz w:val="22"/>
          <w:szCs w:val="22"/>
        </w:rPr>
        <w:t xml:space="preserve"> </w:t>
      </w:r>
      <w:r w:rsidR="00FD6345" w:rsidRPr="00C44332">
        <w:rPr>
          <w:rFonts w:asciiTheme="minorHAnsi" w:hAnsiTheme="minorHAnsi"/>
          <w:snapToGrid w:val="0"/>
          <w:sz w:val="22"/>
          <w:szCs w:val="22"/>
        </w:rPr>
        <w:t xml:space="preserve">uprawnienia do </w:t>
      </w:r>
      <w:r w:rsidR="0025390E">
        <w:rPr>
          <w:rFonts w:asciiTheme="minorHAnsi" w:hAnsiTheme="minorHAnsi"/>
          <w:snapToGrid w:val="0"/>
          <w:sz w:val="22"/>
          <w:szCs w:val="22"/>
        </w:rPr>
        <w:t>wykonywania</w:t>
      </w:r>
      <w:r w:rsidR="00ED6D8B" w:rsidRPr="00C44332">
        <w:rPr>
          <w:rFonts w:asciiTheme="minorHAnsi" w:hAnsiTheme="minorHAnsi"/>
          <w:snapToGrid w:val="0"/>
          <w:sz w:val="22"/>
          <w:szCs w:val="22"/>
        </w:rPr>
        <w:t xml:space="preserve"> zespołów złącza </w:t>
      </w:r>
      <w:r w:rsidR="0044144E" w:rsidRPr="00C44332">
        <w:rPr>
          <w:rFonts w:asciiTheme="minorHAnsi" w:hAnsiTheme="minorHAnsi"/>
          <w:snapToGrid w:val="0"/>
          <w:sz w:val="22"/>
          <w:szCs w:val="22"/>
        </w:rPr>
        <w:br/>
      </w:r>
      <w:r w:rsidR="00ED6D8B" w:rsidRPr="00C44332">
        <w:rPr>
          <w:rFonts w:asciiTheme="minorHAnsi" w:hAnsiTheme="minorHAnsi"/>
          <w:snapToGrid w:val="0"/>
          <w:sz w:val="22"/>
          <w:szCs w:val="22"/>
        </w:rPr>
        <w:t xml:space="preserve">w oferowanej technologii rur preizolowanych </w:t>
      </w:r>
      <w:r w:rsidR="00654E34" w:rsidRPr="00C44332">
        <w:rPr>
          <w:rFonts w:asciiTheme="minorHAnsi" w:hAnsiTheme="minorHAnsi"/>
          <w:snapToGrid w:val="0"/>
          <w:sz w:val="22"/>
          <w:szCs w:val="22"/>
        </w:rPr>
        <w:t>(być przeszkolone w tym zakresie)</w:t>
      </w:r>
    </w:p>
    <w:p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 xml:space="preserve">nie posiada wymaganych zdolności, jeżeli zaangażowanie zasobów technicznych lub zawodowych wykonawcy w inne przedsięwzięcia gospodarcze wykonawcy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4C326E" w:rsidRPr="001900E7">
        <w:rPr>
          <w:rFonts w:asciiTheme="minorHAnsi" w:hAnsiTheme="minorHAnsi" w:cs="Verdana"/>
          <w:sz w:val="22"/>
          <w:szCs w:val="22"/>
        </w:rPr>
        <w:t>przewiduje wykluczenie wykonawcy: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8.3.</w:t>
      </w:r>
      <w:r w:rsidRPr="00591E21">
        <w:rPr>
          <w:rFonts w:asciiTheme="minorHAnsi" w:hAnsiTheme="minorHAnsi" w:cs="Verdana"/>
          <w:b w:val="0"/>
          <w:sz w:val="22"/>
          <w:szCs w:val="22"/>
        </w:rPr>
        <w:tab/>
        <w:t xml:space="preserve">Wykluczenie wykonawcy następuje zgodnie z art. 24 ust. 7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lastRenderedPageBreak/>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nie podlega wykluczeniu, jeżeli zamawiający, uwzględniając wagę i szczególne okoliczności czynu wykonawcy,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może wykluczyć wykonawcę na każdym etapie postępowania o udzielenie zamówienia.</w:t>
      </w:r>
    </w:p>
    <w:p w:rsidR="00B8439F" w:rsidRPr="00591E21" w:rsidRDefault="00B8439F" w:rsidP="00BE245A">
      <w:pPr>
        <w:ind w:left="709"/>
        <w:jc w:val="both"/>
        <w:rPr>
          <w:rFonts w:asciiTheme="minorHAnsi" w:hAnsiTheme="minorHAnsi" w:cs="Verdana"/>
          <w:sz w:val="22"/>
          <w:szCs w:val="22"/>
        </w:rPr>
      </w:pPr>
    </w:p>
    <w:p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C92425">
        <w:rPr>
          <w:rFonts w:asciiTheme="minorHAnsi" w:hAnsiTheme="minorHAnsi" w:cs="Verdana"/>
          <w:sz w:val="22"/>
          <w:szCs w:val="22"/>
          <w:u w:val="single"/>
        </w:rPr>
        <w:t xml:space="preserve">składa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rsidR="005211A8" w:rsidRDefault="00633DCF" w:rsidP="00ED70BD">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,,JEDZ’’</w:t>
      </w:r>
      <w:r w:rsidRPr="00591E21">
        <w:rPr>
          <w:rFonts w:asciiTheme="minorHAnsi" w:hAnsiTheme="minorHAnsi" w:cs="Verdana"/>
          <w:b w:val="0"/>
          <w:sz w:val="22"/>
          <w:szCs w:val="22"/>
        </w:rPr>
        <w:t>.</w:t>
      </w:r>
    </w:p>
    <w:p w:rsidR="00ED70BD" w:rsidRPr="00591E21" w:rsidRDefault="00ED70BD" w:rsidP="00ED70BD">
      <w:pPr>
        <w:pStyle w:val="Tekstpodstawowy2"/>
        <w:ind w:left="709" w:hanging="709"/>
        <w:rPr>
          <w:rFonts w:asciiTheme="minorHAnsi" w:hAnsiTheme="minorHAnsi" w:cs="Verdana"/>
          <w:b w:val="0"/>
          <w:sz w:val="22"/>
          <w:szCs w:val="22"/>
        </w:rPr>
      </w:pPr>
    </w:p>
    <w:p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0463DA" w:rsidRPr="00654E34">
        <w:rPr>
          <w:rFonts w:asciiTheme="minorHAnsi" w:hAnsiTheme="minorHAnsi" w:cs="Verdana"/>
        </w:rPr>
        <w:t xml:space="preserve"> </w:t>
      </w:r>
      <w:r w:rsidR="00330375" w:rsidRPr="00654E34">
        <w:rPr>
          <w:rFonts w:asciiTheme="minorHAnsi" w:hAnsiTheme="minorHAnsi" w:cs="Verdana"/>
        </w:rPr>
        <w:t>.</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pozostałych sekcji w części IV JEDZ.</w:t>
      </w:r>
      <w:r w:rsidR="00654E34">
        <w:rPr>
          <w:rFonts w:asciiTheme="minorHAnsi" w:hAnsiTheme="minorHAnsi" w:cstheme="minorHAnsi"/>
        </w:rPr>
        <w:t xml:space="preserve">     </w:t>
      </w:r>
    </w:p>
    <w:p w:rsidR="00237C73" w:rsidRDefault="00237C73" w:rsidP="00237C73">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rsidR="00237C73" w:rsidRDefault="00237C73" w:rsidP="00237C73">
      <w:pPr>
        <w:pStyle w:val="Tekstpodstawowy2"/>
        <w:ind w:left="709" w:hanging="709"/>
        <w:rPr>
          <w:rFonts w:asciiTheme="minorHAnsi" w:hAnsiTheme="minorHAnsi" w:cs="Verdana"/>
          <w:b w:val="0"/>
          <w:sz w:val="22"/>
          <w:szCs w:val="22"/>
          <w:u w:val="single"/>
        </w:rPr>
      </w:pPr>
      <w:r>
        <w:rPr>
          <w:rFonts w:asciiTheme="minorHAnsi" w:hAnsiTheme="minorHAnsi" w:cs="Verdana"/>
          <w:b w:val="0"/>
          <w:sz w:val="22"/>
          <w:szCs w:val="22"/>
        </w:rPr>
        <w:t xml:space="preserve">              </w:t>
      </w:r>
      <w:hyperlink r:id="rId8" w:history="1">
        <w:r w:rsidR="004D3E55" w:rsidRPr="0051341C">
          <w:rPr>
            <w:rStyle w:val="Hipercze"/>
            <w:rFonts w:asciiTheme="minorHAnsi" w:hAnsiTheme="minorHAnsi" w:cs="Verdana"/>
            <w:b w:val="0"/>
            <w:sz w:val="22"/>
            <w:szCs w:val="22"/>
          </w:rPr>
          <w:t>https://www.uzp.gov.pl/baza-wiedzy/jdnolity-europejski-dokument-zamowienia</w:t>
        </w:r>
      </w:hyperlink>
    </w:p>
    <w:p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6B131D">
        <w:rPr>
          <w:rFonts w:asciiTheme="minorHAnsi" w:hAnsiTheme="minorHAnsi" w:cs="Verdana"/>
          <w:b w:val="0"/>
          <w:sz w:val="22"/>
          <w:szCs w:val="22"/>
        </w:rPr>
        <w:t xml:space="preserve"> jako załącznik nr 3.0. do SIWZ oraz informuje, iż w celu jego uzupełnienia należy załącznik pobrać ze strony internetowej Zamawiającego, zapisać na dysku, a następnie zaimportować i uzupełnić poprzez serwis JEDZ/ESPD dostępny pod adresem:</w:t>
      </w:r>
    </w:p>
    <w:p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r w:rsidRPr="00937CE5">
        <w:rPr>
          <w:rFonts w:asciiTheme="minorHAnsi" w:hAnsiTheme="minorHAnsi" w:cs="Verdana"/>
          <w:b w:val="0"/>
          <w:sz w:val="22"/>
          <w:szCs w:val="22"/>
          <w:u w:val="single"/>
        </w:rPr>
        <w:t>https:/ec.europa.eu/growth/tools-databases/</w:t>
      </w:r>
      <w:r w:rsidR="00937CE5" w:rsidRPr="00937CE5">
        <w:rPr>
          <w:rFonts w:asciiTheme="minorHAnsi" w:hAnsiTheme="minorHAnsi" w:cs="Verdana"/>
          <w:b w:val="0"/>
          <w:sz w:val="22"/>
          <w:szCs w:val="22"/>
          <w:u w:val="single"/>
        </w:rPr>
        <w:t>espd/filter?lang=pl</w:t>
      </w:r>
    </w:p>
    <w:p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Formularz JEDZ należy przekazać Zamawiającemu w sposób, o którym mowa w pkt. </w:t>
      </w:r>
      <w:r w:rsidR="00E546DD" w:rsidRPr="00E546DD">
        <w:rPr>
          <w:rFonts w:asciiTheme="minorHAnsi" w:hAnsiTheme="minorHAnsi" w:cs="Verdana"/>
          <w:sz w:val="22"/>
          <w:szCs w:val="22"/>
          <w:u w:val="single"/>
        </w:rPr>
        <w:t xml:space="preserve">12.10 </w:t>
      </w:r>
      <w:r w:rsidRPr="00E546DD">
        <w:rPr>
          <w:rFonts w:asciiTheme="minorHAnsi" w:hAnsiTheme="minorHAnsi" w:cs="Verdana"/>
          <w:sz w:val="22"/>
          <w:szCs w:val="22"/>
          <w:u w:val="single"/>
        </w:rPr>
        <w:t>SIWZ</w:t>
      </w:r>
      <w:r>
        <w:rPr>
          <w:rFonts w:asciiTheme="minorHAnsi" w:hAnsiTheme="minorHAnsi" w:cs="Verdana"/>
          <w:b w:val="0"/>
          <w:sz w:val="22"/>
          <w:szCs w:val="22"/>
        </w:rPr>
        <w:t>. Należy mieć na względzie, że serwis ESPD nie archiwizuje plików.</w:t>
      </w:r>
    </w:p>
    <w:p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przekazuje zamawiającemu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0D1533">
        <w:rPr>
          <w:rFonts w:asciiTheme="minorHAnsi" w:hAnsiTheme="minorHAnsi" w:cs="Verdana"/>
          <w:sz w:val="22"/>
          <w:szCs w:val="22"/>
        </w:rPr>
        <w:t>(załącznik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 xml:space="preserve">może przedstawić dowody, że powiązania z innym wykonawcą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FA6A07" w:rsidRPr="00591E21">
        <w:rPr>
          <w:rFonts w:asciiTheme="minorHAnsi" w:hAnsiTheme="minorHAnsi" w:cs="Verdana"/>
          <w:b w:val="0"/>
          <w:sz w:val="22"/>
          <w:szCs w:val="22"/>
        </w:rPr>
        <w:t>a następnie zbada czy wykonawca, którego oferta została oceniona jako najkorzystniejsza nie podlega wykluczeniu oraz spełnia warunki udziału w postępowaniu.</w:t>
      </w:r>
    </w:p>
    <w:p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W celu potwierdzenia spełniania przez wykonawcę warunków udziału w postępowaniu:</w:t>
      </w:r>
    </w:p>
    <w:p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1900E7" w:rsidRPr="00086AB3">
        <w:rPr>
          <w:rFonts w:asciiTheme="minorHAnsi" w:hAnsiTheme="minorHAnsi" w:cs="Verdana"/>
          <w:sz w:val="22"/>
          <w:szCs w:val="22"/>
        </w:rPr>
        <w:t xml:space="preserve">-  </w:t>
      </w:r>
      <w:r w:rsidR="00086AB3" w:rsidRPr="00086AB3">
        <w:rPr>
          <w:rFonts w:asciiTheme="minorHAnsi" w:hAnsiTheme="minorHAnsi" w:cs="Verdana"/>
          <w:b/>
          <w:sz w:val="22"/>
          <w:szCs w:val="22"/>
        </w:rPr>
        <w:t>(załącznik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w:t>
      </w:r>
      <w:r w:rsidR="00BE57BB" w:rsidRPr="00D6487C">
        <w:rPr>
          <w:rFonts w:asciiTheme="minorHAnsi" w:hAnsiTheme="minorHAnsi" w:cs="Verdana"/>
          <w:b w:val="0"/>
          <w:bCs w:val="0"/>
          <w:sz w:val="22"/>
          <w:szCs w:val="22"/>
        </w:rPr>
        <w:lastRenderedPageBreak/>
        <w:t xml:space="preserve">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D6487C" w:rsidRPr="00D6487C">
        <w:rPr>
          <w:rFonts w:asciiTheme="minorHAnsi" w:hAnsiTheme="minorHAnsi" w:cs="Verdana"/>
          <w:b w:val="0"/>
          <w:bCs w:val="0"/>
          <w:sz w:val="22"/>
          <w:szCs w:val="22"/>
        </w:rPr>
        <w:t xml:space="preserve">- </w:t>
      </w:r>
      <w:r w:rsidR="00D6487C" w:rsidRPr="00D31F63">
        <w:rPr>
          <w:rFonts w:asciiTheme="minorHAnsi" w:hAnsiTheme="minorHAnsi" w:cs="Verdana"/>
          <w:bCs w:val="0"/>
          <w:sz w:val="22"/>
          <w:szCs w:val="22"/>
        </w:rPr>
        <w:t>(załącznik nr 3.3 do SIWZ).</w:t>
      </w:r>
    </w:p>
    <w:p w:rsidR="00BE57BB" w:rsidRPr="00D31F63" w:rsidRDefault="00BE57BB" w:rsidP="005346E5">
      <w:pPr>
        <w:pStyle w:val="Tekstpodstawowy2"/>
        <w:ind w:left="993" w:hanging="284"/>
        <w:rPr>
          <w:rFonts w:asciiTheme="minorHAnsi" w:hAnsiTheme="minorHAnsi" w:cs="Verdana"/>
          <w:bCs w:val="0"/>
          <w:sz w:val="22"/>
          <w:szCs w:val="22"/>
        </w:rPr>
      </w:pPr>
    </w:p>
    <w:p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E546DD">
        <w:rPr>
          <w:rFonts w:asciiTheme="minorHAnsi" w:eastAsia="TimesNewRoman" w:hAnsiTheme="minorHAnsi" w:cs="TimesNewRoman"/>
          <w:sz w:val="22"/>
          <w:szCs w:val="22"/>
          <w:lang w:eastAsia="en-US"/>
        </w:rPr>
        <w:t xml:space="preserve">     </w:t>
      </w:r>
      <w:r w:rsidR="000E5C2B">
        <w:rPr>
          <w:rFonts w:asciiTheme="minorHAnsi" w:eastAsia="TimesNewRoman" w:hAnsiTheme="minorHAnsi" w:cs="TimesNewRoman"/>
          <w:sz w:val="22"/>
          <w:szCs w:val="22"/>
          <w:lang w:eastAsia="en-US"/>
        </w:rPr>
        <w:br/>
      </w:r>
      <w:r w:rsidR="00E546DD">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nie zalega z opłacaniem podatków, wystawionego nie wcześniej niż 3 miesiące przed upływem terminu składania ofert, lub innego dokumentu potwierdzającego,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rsidR="00835B26" w:rsidRDefault="005C3AC9" w:rsidP="00275A1E">
      <w:pPr>
        <w:pStyle w:val="NormalnyWeb"/>
        <w:spacing w:before="0" w:beforeAutospacing="0" w:after="0" w:afterAutospacing="0"/>
        <w:ind w:left="851" w:hanging="142"/>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Ubezpieczenia Społecznego albo innego dokumentu potwierdzającego,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terminu składania ofert, lub innego dokumentu potwierdzającego,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rsidR="00835B26" w:rsidRDefault="00835B26" w:rsidP="005C3AC9">
      <w:pPr>
        <w:pStyle w:val="NormalnyWeb"/>
        <w:spacing w:before="0" w:beforeAutospacing="0" w:after="0" w:afterAutospacing="0"/>
        <w:ind w:left="851" w:hanging="142"/>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rsidR="005C3AC9" w:rsidRDefault="00B41465"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z 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305493" w:rsidRPr="00305493">
        <w:rPr>
          <w:rFonts w:asciiTheme="minorHAnsi" w:eastAsia="TimesNewRoman" w:hAnsiTheme="minorHAnsi" w:cs="TimesNewRoman"/>
          <w:b/>
          <w:sz w:val="22"/>
          <w:szCs w:val="22"/>
          <w:lang w:eastAsia="en-US"/>
        </w:rPr>
        <w:t xml:space="preserve">(załącznik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DC7CE8" w:rsidRPr="00305493" w:rsidRDefault="00E34FA1" w:rsidP="0025661D">
      <w:pPr>
        <w:numPr>
          <w:ilvl w:val="0"/>
          <w:numId w:val="9"/>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z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305493" w:rsidRPr="00305493">
        <w:rPr>
          <w:rFonts w:asciiTheme="minorHAnsi" w:eastAsia="TimesNewRoman" w:hAnsiTheme="minorHAnsi" w:cs="TimesNewRoman"/>
          <w:b/>
          <w:sz w:val="22"/>
          <w:szCs w:val="22"/>
          <w:lang w:eastAsia="en-US"/>
        </w:rPr>
        <w:t xml:space="preserve">(załącznik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305493" w:rsidRPr="005E1CE3" w:rsidRDefault="00E34FA1" w:rsidP="0025661D">
      <w:pPr>
        <w:pStyle w:val="Akapitzlist"/>
        <w:numPr>
          <w:ilvl w:val="0"/>
          <w:numId w:val="9"/>
        </w:numPr>
        <w:tabs>
          <w:tab w:val="left" w:pos="284"/>
          <w:tab w:val="left" w:pos="1134"/>
        </w:tabs>
        <w:suppressAutoHyphens/>
        <w:jc w:val="both"/>
        <w:rPr>
          <w:rFonts w:asciiTheme="minorHAnsi" w:eastAsia="TimesNewRoman" w:hAnsiTheme="minorHAnsi" w:cs="TimesNewRoman"/>
        </w:rPr>
      </w:pPr>
      <w:r>
        <w:rPr>
          <w:rFonts w:asciiTheme="minorHAnsi" w:eastAsia="TimesNewRoman" w:hAnsiTheme="minorHAnsi" w:cs="TimesNewRoman"/>
        </w:rPr>
        <w:lastRenderedPageBreak/>
        <w:t>oświadczenie</w:t>
      </w:r>
      <w:r w:rsidR="00F66E04" w:rsidRPr="005E1CE3">
        <w:rPr>
          <w:rFonts w:asciiTheme="minorHAnsi" w:eastAsia="TimesNewRoman" w:hAnsiTheme="minorHAnsi" w:cs="TimesNewRoman"/>
        </w:rPr>
        <w:t xml:space="preserve"> Wykonawcy o niezaleganiu z opłaceniem podatków i opłat lokalnych, </w:t>
      </w:r>
      <w:r w:rsidR="00A95DDF" w:rsidRPr="005E1CE3">
        <w:rPr>
          <w:rFonts w:asciiTheme="minorHAnsi" w:eastAsia="TimesNewRoman" w:hAnsiTheme="minorHAnsi" w:cs="TimesNewRoman"/>
        </w:rPr>
        <w:br/>
      </w:r>
      <w:r w:rsidR="00F66E04" w:rsidRPr="005E1CE3">
        <w:rPr>
          <w:rFonts w:asciiTheme="minorHAnsi" w:eastAsia="TimesNewRoman" w:hAnsiTheme="minorHAnsi" w:cs="TimesNewRoman"/>
        </w:rPr>
        <w:t>o których mowa w ustawie z dnia 12 stycznia 1991 r. o podatkach i opłatach lokalnych</w:t>
      </w:r>
      <w:r w:rsidR="005F3D37">
        <w:rPr>
          <w:rFonts w:asciiTheme="minorHAnsi" w:eastAsia="TimesNewRoman" w:hAnsiTheme="minorHAnsi" w:cs="TimesNewRoman"/>
        </w:rPr>
        <w:t xml:space="preserve"> (Dz.U. z </w:t>
      </w:r>
      <w:r w:rsidR="00D77F0E">
        <w:rPr>
          <w:rFonts w:asciiTheme="minorHAnsi" w:eastAsia="TimesNewRoman" w:hAnsiTheme="minorHAnsi" w:cs="TimesNewRoman"/>
        </w:rPr>
        <w:t>2016r., poz.716)</w:t>
      </w:r>
      <w:r w:rsidR="00F66E04" w:rsidRPr="005E1CE3">
        <w:rPr>
          <w:rFonts w:asciiTheme="minorHAnsi" w:eastAsia="TimesNewRoman" w:hAnsiTheme="minorHAnsi" w:cs="TimesNewRoman"/>
        </w:rPr>
        <w:t xml:space="preserve"> </w:t>
      </w:r>
      <w:r w:rsidR="004C326E" w:rsidRPr="005E1CE3">
        <w:rPr>
          <w:rFonts w:asciiTheme="minorHAnsi" w:eastAsia="TimesNewRoman" w:hAnsiTheme="minorHAnsi" w:cs="TimesNewRoman"/>
        </w:rPr>
        <w:t xml:space="preserve">– </w:t>
      </w:r>
      <w:r w:rsidR="00113EE8" w:rsidRPr="005E1CE3">
        <w:rPr>
          <w:rFonts w:asciiTheme="minorHAnsi" w:eastAsia="TimesNewRoman" w:hAnsiTheme="minorHAnsi" w:cs="TimesNewRoman"/>
        </w:rPr>
        <w:t xml:space="preserve">w celu potwierdzenia braku podstaw </w:t>
      </w:r>
      <w:r w:rsidR="004C326E" w:rsidRPr="005E1CE3">
        <w:rPr>
          <w:rFonts w:asciiTheme="minorHAnsi" w:eastAsia="TimesNewRoman" w:hAnsiTheme="minorHAnsi" w:cs="TimesNewRoman"/>
        </w:rPr>
        <w:t>wykluczenia na podstawie</w:t>
      </w:r>
      <w:r w:rsidR="00113EE8" w:rsidRPr="005E1CE3">
        <w:rPr>
          <w:rFonts w:asciiTheme="minorHAnsi" w:eastAsia="TimesNewRoman" w:hAnsiTheme="minorHAnsi" w:cs="TimesNewRoman"/>
        </w:rPr>
        <w:t xml:space="preserve"> art. 24 ust. 5 pkt 8 </w:t>
      </w:r>
      <w:r w:rsidR="00305493" w:rsidRPr="005E1CE3">
        <w:rPr>
          <w:rFonts w:asciiTheme="minorHAnsi" w:eastAsia="TimesNewRoman" w:hAnsiTheme="minorHAnsi" w:cs="TimesNewRoman"/>
        </w:rPr>
        <w:t xml:space="preserve">ustawy </w:t>
      </w:r>
      <w:proofErr w:type="spellStart"/>
      <w:r w:rsidR="00113EE8" w:rsidRPr="005E1CE3">
        <w:rPr>
          <w:rFonts w:asciiTheme="minorHAnsi" w:eastAsia="TimesNewRoman" w:hAnsiTheme="minorHAnsi" w:cs="TimesNewRoman"/>
        </w:rPr>
        <w:t>Pzp</w:t>
      </w:r>
      <w:proofErr w:type="spellEnd"/>
      <w:r w:rsidR="00113EE8" w:rsidRPr="005E1CE3">
        <w:rPr>
          <w:rFonts w:asciiTheme="minorHAnsi" w:eastAsia="TimesNewRoman" w:hAnsiTheme="minorHAnsi" w:cs="TimesNewRoman"/>
        </w:rPr>
        <w:t xml:space="preserve"> - </w:t>
      </w:r>
      <w:r w:rsidR="00305493" w:rsidRPr="005E1CE3">
        <w:rPr>
          <w:rFonts w:asciiTheme="minorHAnsi" w:eastAsia="TimesNewRoman" w:hAnsiTheme="minorHAnsi" w:cs="TimesNewRoman"/>
          <w:b/>
        </w:rPr>
        <w:t>(załącznik nr 3.</w:t>
      </w:r>
      <w:r w:rsidR="009F0945" w:rsidRPr="005E1CE3">
        <w:rPr>
          <w:rFonts w:asciiTheme="minorHAnsi" w:eastAsia="TimesNewRoman" w:hAnsiTheme="minorHAnsi" w:cs="TimesNewRoman"/>
          <w:b/>
        </w:rPr>
        <w:t>6</w:t>
      </w:r>
      <w:r w:rsidR="00305493" w:rsidRPr="005E1CE3">
        <w:rPr>
          <w:rFonts w:asciiTheme="minorHAnsi" w:eastAsia="TimesNewRoman" w:hAnsiTheme="minorHAnsi" w:cs="TimesNewRoman"/>
          <w:b/>
        </w:rPr>
        <w:t xml:space="preserve"> 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3) W celu potwierdzenia spełnienia przez oferowane dostawy, usługi lub roboty budowlane wymagań określonych przez zamawiającego:</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A37519" w:rsidRPr="00374A2D" w:rsidRDefault="000E5C2B"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Pr>
          <w:rFonts w:asciiTheme="minorHAnsi" w:eastAsia="TimesNewRoman" w:hAnsiTheme="minorHAnsi" w:cs="TimesNewRoman"/>
          <w:b/>
          <w:sz w:val="22"/>
          <w:szCs w:val="22"/>
          <w:lang w:eastAsia="en-US"/>
        </w:rPr>
        <w:t>a</w:t>
      </w:r>
      <w:r w:rsidR="00A37519" w:rsidRPr="00374A2D">
        <w:rPr>
          <w:rFonts w:asciiTheme="minorHAnsi" w:eastAsia="TimesNewRoman" w:hAnsiTheme="minorHAnsi" w:cs="TimesNewRoman"/>
          <w:b/>
          <w:sz w:val="22"/>
          <w:szCs w:val="22"/>
          <w:lang w:eastAsia="en-US"/>
        </w:rPr>
        <w:t>ktualną aprobatę techniczną lub Krajową</w:t>
      </w:r>
      <w:r w:rsidR="008E3735" w:rsidRPr="00374A2D">
        <w:rPr>
          <w:rFonts w:asciiTheme="minorHAnsi" w:eastAsia="TimesNewRoman" w:hAnsiTheme="minorHAnsi" w:cs="TimesNewRoman"/>
          <w:b/>
          <w:sz w:val="22"/>
          <w:szCs w:val="22"/>
          <w:lang w:eastAsia="en-US"/>
        </w:rPr>
        <w:t>/Europejską</w:t>
      </w:r>
      <w:r w:rsidR="00A37519" w:rsidRPr="00374A2D">
        <w:rPr>
          <w:rFonts w:asciiTheme="minorHAnsi" w:eastAsia="TimesNewRoman" w:hAnsiTheme="minorHAnsi" w:cs="TimesNewRoman"/>
          <w:b/>
          <w:sz w:val="22"/>
          <w:szCs w:val="22"/>
          <w:lang w:eastAsia="en-US"/>
        </w:rPr>
        <w:t xml:space="preserve"> Ocenę Techni</w:t>
      </w:r>
      <w:r w:rsidR="008E3735" w:rsidRPr="00374A2D">
        <w:rPr>
          <w:rFonts w:asciiTheme="minorHAnsi" w:eastAsia="TimesNewRoman" w:hAnsiTheme="minorHAnsi" w:cs="TimesNewRoman"/>
          <w:b/>
          <w:sz w:val="22"/>
          <w:szCs w:val="22"/>
          <w:lang w:eastAsia="en-US"/>
        </w:rPr>
        <w:t xml:space="preserve">czną oraz deklarację zgodności </w:t>
      </w:r>
      <w:r w:rsidR="00A37519" w:rsidRPr="00374A2D">
        <w:rPr>
          <w:rFonts w:asciiTheme="minorHAnsi" w:eastAsia="TimesNewRoman" w:hAnsiTheme="minorHAnsi" w:cs="TimesNewRoman"/>
          <w:b/>
          <w:sz w:val="22"/>
          <w:szCs w:val="22"/>
          <w:lang w:eastAsia="en-US"/>
        </w:rPr>
        <w:t>z aprobatą lub Krajową</w:t>
      </w:r>
      <w:r w:rsidR="008E3735" w:rsidRPr="00374A2D">
        <w:rPr>
          <w:rFonts w:asciiTheme="minorHAnsi" w:eastAsia="TimesNewRoman" w:hAnsiTheme="minorHAnsi" w:cs="TimesNewRoman"/>
          <w:b/>
          <w:sz w:val="22"/>
          <w:szCs w:val="22"/>
          <w:lang w:eastAsia="en-US"/>
        </w:rPr>
        <w:t>/Europejską</w:t>
      </w:r>
      <w:r w:rsidR="00A37519" w:rsidRPr="00374A2D">
        <w:rPr>
          <w:rFonts w:asciiTheme="minorHAnsi" w:eastAsia="TimesNewRoman" w:hAnsiTheme="minorHAnsi" w:cs="TimesNewRoman"/>
          <w:b/>
          <w:sz w:val="22"/>
          <w:szCs w:val="22"/>
          <w:lang w:eastAsia="en-US"/>
        </w:rPr>
        <w:t xml:space="preserve"> Oceną Techniczną dla materiałów preizolowanych.</w:t>
      </w:r>
    </w:p>
    <w:p w:rsidR="00305493" w:rsidRPr="00374A2D"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A37519" w:rsidRPr="00374A2D" w:rsidRDefault="000E5C2B"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Pr>
          <w:rFonts w:asciiTheme="minorHAnsi" w:eastAsia="TimesNewRoman" w:hAnsiTheme="minorHAnsi" w:cs="TimesNewRoman"/>
          <w:b/>
          <w:sz w:val="22"/>
          <w:szCs w:val="22"/>
          <w:lang w:eastAsia="en-US"/>
        </w:rPr>
        <w:t>z</w:t>
      </w:r>
      <w:r w:rsidR="00A37519" w:rsidRPr="00374A2D">
        <w:rPr>
          <w:rFonts w:asciiTheme="minorHAnsi" w:eastAsia="TimesNewRoman" w:hAnsiTheme="minorHAnsi" w:cs="TimesNewRoman"/>
          <w:b/>
          <w:sz w:val="22"/>
          <w:szCs w:val="22"/>
          <w:lang w:eastAsia="en-US"/>
        </w:rPr>
        <w:t xml:space="preserve">aświadczenie lub certyfikat z badań wykonanych na rurze producenta przez niezależne certyfikowane laboratorium zgodnie z najnowszą normą PN-EN 253:2009+A2 2015 </w:t>
      </w:r>
      <w:r w:rsidR="008E3735" w:rsidRPr="00374A2D">
        <w:rPr>
          <w:rFonts w:asciiTheme="minorHAnsi" w:eastAsia="TimesNewRoman" w:hAnsiTheme="minorHAnsi" w:cs="TimesNewRoman"/>
          <w:b/>
          <w:sz w:val="22"/>
          <w:szCs w:val="22"/>
          <w:lang w:eastAsia="en-US"/>
        </w:rPr>
        <w:t xml:space="preserve">lub równoważną </w:t>
      </w:r>
      <w:r w:rsidR="00A37519" w:rsidRPr="00374A2D">
        <w:rPr>
          <w:rFonts w:asciiTheme="minorHAnsi" w:eastAsia="TimesNewRoman" w:hAnsiTheme="minorHAnsi" w:cs="TimesNewRoman"/>
          <w:b/>
          <w:sz w:val="22"/>
          <w:szCs w:val="22"/>
          <w:lang w:eastAsia="en-US"/>
        </w:rPr>
        <w:t>odnośnie wymagań technicznych izolacji i zespołu rurowego.</w:t>
      </w:r>
    </w:p>
    <w:p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075B16" w:rsidRPr="00275A1E">
        <w:rPr>
          <w:rFonts w:asciiTheme="minorHAnsi" w:hAnsiTheme="minorHAnsi"/>
          <w:b w:val="0"/>
          <w:iCs/>
          <w:sz w:val="22"/>
          <w:szCs w:val="22"/>
        </w:rPr>
        <w:t xml:space="preserve">Na wezwanie zamawiającego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rsidR="00FA6A07" w:rsidRPr="00591E21" w:rsidRDefault="00FA6A07" w:rsidP="00C53F88">
      <w:pPr>
        <w:pStyle w:val="Tekstpodstawowy2"/>
        <w:jc w:val="left"/>
        <w:rPr>
          <w:rFonts w:asciiTheme="minorHAnsi" w:hAnsiTheme="minorHAnsi" w:cs="Verdana"/>
          <w:b w:val="0"/>
          <w:sz w:val="22"/>
          <w:szCs w:val="22"/>
        </w:rPr>
      </w:pPr>
    </w:p>
    <w:p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E34FA1" w:rsidRPr="000E5C2B">
        <w:rPr>
          <w:rFonts w:asciiTheme="minorHAnsi" w:hAnsiTheme="minorHAnsi"/>
          <w:b w:val="0"/>
          <w:iCs/>
          <w:sz w:val="22"/>
          <w:szCs w:val="22"/>
        </w:rPr>
        <w:t>wzór załącznik</w:t>
      </w:r>
      <w:r w:rsidR="00E34FA1" w:rsidRPr="000E5C2B">
        <w:rPr>
          <w:rFonts w:asciiTheme="minorHAnsi" w:hAnsiTheme="minorHAnsi"/>
          <w:b w:val="0"/>
          <w:iCs/>
          <w:sz w:val="22"/>
          <w:szCs w:val="22"/>
        </w:rPr>
        <w:br/>
        <w:t xml:space="preserve"> nr 3.7 do SIWZ</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t>
      </w:r>
      <w:r w:rsidRPr="00591E21">
        <w:rPr>
          <w:rFonts w:asciiTheme="minorHAnsi" w:hAnsiTheme="minorHAnsi"/>
          <w:b w:val="0"/>
          <w:iCs/>
          <w:sz w:val="22"/>
          <w:szCs w:val="22"/>
        </w:rPr>
        <w:lastRenderedPageBreak/>
        <w:t xml:space="preserve">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Pr="00591E21">
        <w:rPr>
          <w:rFonts w:asciiTheme="minorHAnsi" w:hAnsiTheme="minorHAnsi"/>
          <w:b w:val="0"/>
          <w:iCs/>
          <w:sz w:val="22"/>
          <w:szCs w:val="22"/>
        </w:rPr>
        <w:t xml:space="preserve">, </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C50987" w:rsidRPr="00790D26" w:rsidRDefault="00C50987" w:rsidP="00C50987">
      <w:pPr>
        <w:numPr>
          <w:ilvl w:val="0"/>
          <w:numId w:val="31"/>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rsidR="00C50987" w:rsidRPr="00790D26" w:rsidRDefault="00C50987" w:rsidP="00C50987">
      <w:pPr>
        <w:numPr>
          <w:ilvl w:val="0"/>
          <w:numId w:val="31"/>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rsidR="00C50987" w:rsidRPr="00790D26" w:rsidRDefault="00C50987" w:rsidP="00C50987">
      <w:pPr>
        <w:numPr>
          <w:ilvl w:val="0"/>
          <w:numId w:val="31"/>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rsidR="00C50987" w:rsidRPr="00790D26" w:rsidRDefault="00C50987" w:rsidP="00E34FA1">
      <w:pPr>
        <w:numPr>
          <w:ilvl w:val="0"/>
          <w:numId w:val="31"/>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Pr="00790D26">
        <w:rPr>
          <w:rFonts w:asciiTheme="minorHAnsi" w:hAnsiTheme="minorHAnsi"/>
          <w:bCs/>
          <w:iCs/>
          <w:sz w:val="22"/>
          <w:szCs w:val="22"/>
        </w:rPr>
        <w:t>w postępowaniu, zrealizuje Zamówienie Publiczne, któ</w:t>
      </w:r>
      <w:r w:rsidR="00E34FA1" w:rsidRPr="00790D26">
        <w:rPr>
          <w:rFonts w:asciiTheme="minorHAnsi" w:hAnsiTheme="minorHAnsi"/>
          <w:bCs/>
          <w:iCs/>
          <w:sz w:val="22"/>
          <w:szCs w:val="22"/>
        </w:rPr>
        <w:t>rego wskazane zdolności dotyczą.</w:t>
      </w:r>
    </w:p>
    <w:p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rsidR="00DC217C" w:rsidRPr="00591E21" w:rsidRDefault="00DC217C" w:rsidP="00DC217C">
      <w:pPr>
        <w:pStyle w:val="Tekstpodstawowy2"/>
        <w:ind w:left="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lastRenderedPageBreak/>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przez wy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o zamówienie. Dokumenty te potwierdzają spełnianie warunków udziału w postępowaniu oraz brak podstaw wykluczenia w zakresie, w którym każdy z wykonawców wykazuje spełnianie warunków udziału w postępowaniu oraz brak podstaw wykluczenia.</w:t>
      </w:r>
    </w:p>
    <w:p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9D77C8">
        <w:rPr>
          <w:rFonts w:asciiTheme="minorHAnsi" w:hAnsiTheme="minorHAnsi"/>
          <w:b w:val="0"/>
          <w:sz w:val="22"/>
          <w:szCs w:val="22"/>
        </w:rPr>
        <w:t xml:space="preserve">rzez wykonawców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rsidR="005B698A" w:rsidRPr="00591E21" w:rsidRDefault="005B698A" w:rsidP="005B698A">
      <w:pPr>
        <w:pStyle w:val="Tekstpodstawowy2"/>
        <w:ind w:left="709" w:hanging="709"/>
        <w:rPr>
          <w:rFonts w:asciiTheme="minorHAnsi" w:hAnsiTheme="minorHAnsi" w:cs="Verdana"/>
          <w:b w:val="0"/>
          <w:sz w:val="22"/>
          <w:szCs w:val="22"/>
          <w:highlight w:val="yellow"/>
        </w:rPr>
      </w:pPr>
      <w:r w:rsidRPr="00591E21">
        <w:rPr>
          <w:rFonts w:asciiTheme="minorHAnsi" w:hAnsiTheme="minorHAnsi" w:cs="Verdana"/>
          <w:b w:val="0"/>
          <w:sz w:val="22"/>
          <w:szCs w:val="22"/>
        </w:rPr>
        <w:t>11</w:t>
      </w:r>
      <w:r w:rsidRPr="00591E21">
        <w:rPr>
          <w:rFonts w:asciiTheme="minorHAnsi" w:hAnsiTheme="minorHAnsi"/>
          <w:b w:val="0"/>
          <w:iCs/>
          <w:sz w:val="22"/>
          <w:szCs w:val="22"/>
        </w:rPr>
        <w:t xml:space="preserve">.5. </w:t>
      </w:r>
      <w:r w:rsidRPr="00591E21">
        <w:rPr>
          <w:rFonts w:asciiTheme="minorHAnsi" w:hAnsiTheme="minorHAnsi" w:cs="Verdana"/>
          <w:b w:val="0"/>
          <w:sz w:val="22"/>
          <w:szCs w:val="22"/>
        </w:rPr>
        <w:t>W przypadku wspólnego ubiegania się o zamówienie przez Wykonawców są  oni zobowiązani na wezwanie Zamawiającego złożyć dokumenty i oświadczenia o których mo</w:t>
      </w:r>
      <w:r w:rsidR="00C53F88">
        <w:rPr>
          <w:rFonts w:asciiTheme="minorHAnsi" w:hAnsiTheme="minorHAnsi" w:cs="Verdana"/>
          <w:b w:val="0"/>
          <w:sz w:val="22"/>
          <w:szCs w:val="22"/>
        </w:rPr>
        <w:t xml:space="preserve">wa w pkt </w:t>
      </w:r>
      <w:r w:rsidR="00C53F88" w:rsidRPr="009D77C8">
        <w:rPr>
          <w:rFonts w:asciiTheme="minorHAnsi" w:hAnsiTheme="minorHAnsi" w:cs="Verdana"/>
          <w:b w:val="0"/>
          <w:sz w:val="22"/>
          <w:szCs w:val="22"/>
        </w:rPr>
        <w:t>9.8</w:t>
      </w:r>
      <w:r w:rsidR="00744CA5" w:rsidRPr="009D77C8">
        <w:rPr>
          <w:rFonts w:asciiTheme="minorHAnsi" w:hAnsiTheme="minorHAnsi" w:cs="Verdana"/>
          <w:b w:val="0"/>
          <w:sz w:val="22"/>
          <w:szCs w:val="22"/>
        </w:rPr>
        <w:t xml:space="preserve">., </w:t>
      </w:r>
      <w:r w:rsidR="00744CA5">
        <w:rPr>
          <w:rFonts w:asciiTheme="minorHAnsi" w:hAnsiTheme="minorHAnsi" w:cs="Verdana"/>
          <w:b w:val="0"/>
          <w:sz w:val="22"/>
          <w:szCs w:val="22"/>
        </w:rPr>
        <w:t>przy czym </w:t>
      </w:r>
      <w:r w:rsidRPr="00591E21">
        <w:rPr>
          <w:rFonts w:asciiTheme="minorHAnsi" w:hAnsiTheme="minorHAnsi" w:cs="Verdana"/>
          <w:b w:val="0"/>
          <w:sz w:val="22"/>
          <w:szCs w:val="22"/>
        </w:rPr>
        <w:t>:</w:t>
      </w:r>
    </w:p>
    <w:p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Pr="00591E21">
        <w:rPr>
          <w:rFonts w:asciiTheme="minorHAnsi" w:hAnsiTheme="minorHAnsi" w:cs="Verdana"/>
          <w:b w:val="0"/>
          <w:sz w:val="22"/>
          <w:szCs w:val="22"/>
        </w:rPr>
        <w:t xml:space="preserve">składa odpowiednio Wykonawca, który wykazuje spełnianie warunku, w zakresie i na zasadach opisanych 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5B698A" w:rsidRPr="00591E21" w:rsidRDefault="005B698A" w:rsidP="005B698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składa każdy z nich.</w:t>
      </w:r>
    </w:p>
    <w:p w:rsidR="005B698A" w:rsidRPr="00591E21" w:rsidRDefault="005B698A" w:rsidP="007376C2">
      <w:pPr>
        <w:pStyle w:val="Tekstpodstawowy2"/>
        <w:spacing w:after="120"/>
        <w:ind w:left="709" w:hanging="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rsidR="00A63AF4" w:rsidRPr="00B25C7F" w:rsidRDefault="00A63AF4" w:rsidP="00A63AF4">
      <w:pPr>
        <w:pStyle w:val="Tekstpodstawowy2"/>
        <w:ind w:left="709" w:hanging="709"/>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W postępowaniu komunikacja między zamawiającym a wykonawcami odbywa się za pośrednictwem operatora pocztowego</w:t>
      </w:r>
      <w:r w:rsidRPr="00591E21">
        <w:rPr>
          <w:rFonts w:asciiTheme="minorHAnsi" w:hAnsiTheme="minorHAnsi"/>
          <w:b w:val="0"/>
          <w:sz w:val="22"/>
          <w:szCs w:val="22"/>
        </w:rPr>
        <w:t xml:space="preserve"> </w:t>
      </w:r>
      <w:r w:rsidRPr="00591E21">
        <w:rPr>
          <w:rFonts w:asciiTheme="minorHAnsi" w:hAnsiTheme="minorHAnsi"/>
          <w:b w:val="0"/>
          <w:iCs/>
          <w:sz w:val="22"/>
          <w:szCs w:val="22"/>
        </w:rPr>
        <w:t>w rozumieniu ustawy z dnia 23 listopada 201</w:t>
      </w:r>
      <w:r w:rsidR="00054643">
        <w:rPr>
          <w:rFonts w:asciiTheme="minorHAnsi" w:hAnsiTheme="minorHAnsi"/>
          <w:b w:val="0"/>
          <w:iCs/>
          <w:sz w:val="22"/>
          <w:szCs w:val="22"/>
        </w:rPr>
        <w:t>2 r. – Prawo pocztowe</w:t>
      </w:r>
      <w:r w:rsidRPr="00FD50C9">
        <w:rPr>
          <w:rFonts w:asciiTheme="minorHAnsi" w:hAnsiTheme="minorHAnsi"/>
          <w:b w:val="0"/>
          <w:iCs/>
          <w:sz w:val="22"/>
          <w:szCs w:val="22"/>
        </w:rPr>
        <w:t>,</w:t>
      </w:r>
      <w:r w:rsidRPr="00591E21">
        <w:rPr>
          <w:rFonts w:asciiTheme="minorHAnsi" w:hAnsiTheme="minorHAnsi"/>
          <w:b w:val="0"/>
          <w:iCs/>
          <w:sz w:val="22"/>
          <w:szCs w:val="22"/>
        </w:rPr>
        <w:t xml:space="preserve"> osobiście, za pośrednictwem posłańca, faksu lub przy użyciu środków komunikacji elek</w:t>
      </w:r>
      <w:r w:rsidRPr="00FD50C9">
        <w:rPr>
          <w:rFonts w:asciiTheme="minorHAnsi" w:hAnsiTheme="minorHAnsi"/>
          <w:b w:val="0"/>
          <w:iCs/>
          <w:sz w:val="22"/>
          <w:szCs w:val="22"/>
        </w:rPr>
        <w:t>tronicznej w rozumieniu ustawy z dnia 18 lipca 2002 r. o świadcz</w:t>
      </w:r>
      <w:r w:rsidR="00054643">
        <w:rPr>
          <w:rFonts w:asciiTheme="minorHAnsi" w:hAnsiTheme="minorHAnsi"/>
          <w:b w:val="0"/>
          <w:iCs/>
          <w:sz w:val="22"/>
          <w:szCs w:val="22"/>
        </w:rPr>
        <w:t>eniu usług drogą elektroniczną</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rsidR="00FC71B2" w:rsidRPr="00591E21" w:rsidRDefault="00683D34" w:rsidP="00A437F5">
      <w:pPr>
        <w:pStyle w:val="Tekstpodstawowy2"/>
        <w:ind w:left="709"/>
        <w:jc w:val="left"/>
        <w:rPr>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9" w:history="1">
        <w:r w:rsidRPr="008639BA">
          <w:rPr>
            <w:rStyle w:val="Hipercze"/>
            <w:rFonts w:asciiTheme="minorHAnsi" w:hAnsiTheme="minorHAnsi"/>
            <w:iCs/>
            <w:sz w:val="22"/>
            <w:szCs w:val="22"/>
          </w:rPr>
          <w:t>Joanna.Bajak@mpec.krakow.pl</w:t>
        </w:r>
      </w:hyperlink>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12.2.</w:t>
      </w:r>
      <w:r w:rsidRPr="00591E21">
        <w:rPr>
          <w:rFonts w:asciiTheme="minorHAnsi" w:hAnsiTheme="minorHAnsi" w:cs="Verdana"/>
          <w:b w:val="0"/>
          <w:sz w:val="22"/>
          <w:szCs w:val="22"/>
        </w:rPr>
        <w:tab/>
      </w:r>
      <w:r w:rsidRPr="00591E21">
        <w:rPr>
          <w:rFonts w:asciiTheme="minorHAnsi" w:hAnsiTheme="minorHAnsi"/>
          <w:b w:val="0"/>
          <w:iCs/>
          <w:sz w:val="22"/>
          <w:szCs w:val="22"/>
        </w:rPr>
        <w:t xml:space="preserve">Jeżeli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lub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przekazują oświadczenia, wnioski, zawiadomienia oraz informacje za pośrednictwem faksu lub przy użyciu środków komunikacji elektronicznej </w:t>
      </w:r>
      <w:r w:rsidR="000D522F">
        <w:rPr>
          <w:rFonts w:asciiTheme="minorHAnsi" w:hAnsiTheme="minorHAnsi"/>
          <w:b w:val="0"/>
          <w:iCs/>
          <w:sz w:val="22"/>
          <w:szCs w:val="22"/>
        </w:rPr>
        <w:br/>
      </w:r>
      <w:r w:rsidRPr="00591E21">
        <w:rPr>
          <w:rFonts w:asciiTheme="minorHAnsi" w:hAnsiTheme="minorHAnsi"/>
          <w:b w:val="0"/>
          <w:iCs/>
          <w:sz w:val="22"/>
          <w:szCs w:val="22"/>
        </w:rPr>
        <w:t>w rozumieniu ustawy z dnia 18 lipca 2002 r. o świadczeniu usług drogą elektroniczną, każda ze stron na żądanie drugiej strony niezwłocznie potwierdza fakt ich otrzymania.</w:t>
      </w:r>
    </w:p>
    <w:p w:rsidR="00E45198" w:rsidRPr="00790D26"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12.3.</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oświadczenia, </w:t>
      </w:r>
      <w:r w:rsidR="00A22756">
        <w:rPr>
          <w:rFonts w:asciiTheme="minorHAnsi" w:hAnsiTheme="minorHAnsi"/>
          <w:b w:val="0"/>
          <w:iCs/>
          <w:color w:val="FF0000"/>
          <w:sz w:val="22"/>
          <w:szCs w:val="22"/>
        </w:rPr>
        <w:t xml:space="preserve"> </w:t>
      </w:r>
      <w:r w:rsidRPr="00591E21">
        <w:rPr>
          <w:rFonts w:asciiTheme="minorHAnsi" w:hAnsiTheme="minorHAnsi"/>
          <w:b w:val="0"/>
          <w:iCs/>
          <w:sz w:val="22"/>
          <w:szCs w:val="22"/>
        </w:rPr>
        <w:t xml:space="preserve">składa </w:t>
      </w:r>
      <w:r w:rsidR="00AF1EDB">
        <w:rPr>
          <w:rFonts w:asciiTheme="minorHAnsi" w:hAnsiTheme="minorHAnsi"/>
          <w:b w:val="0"/>
          <w:iCs/>
          <w:sz w:val="22"/>
          <w:szCs w:val="22"/>
        </w:rPr>
        <w:t>się w formie pisemnej</w:t>
      </w:r>
      <w:r w:rsidR="00B25C7F">
        <w:rPr>
          <w:rFonts w:asciiTheme="minorHAnsi" w:hAnsiTheme="minorHAnsi"/>
          <w:b w:val="0"/>
          <w:iCs/>
          <w:sz w:val="22"/>
          <w:szCs w:val="22"/>
        </w:rPr>
        <w:t xml:space="preserve">, </w:t>
      </w:r>
      <w:r w:rsidR="00B25C7F" w:rsidRPr="00790D26">
        <w:rPr>
          <w:rFonts w:asciiTheme="minorHAnsi" w:hAnsiTheme="minorHAnsi"/>
          <w:b w:val="0"/>
          <w:iCs/>
          <w:sz w:val="22"/>
          <w:szCs w:val="22"/>
        </w:rPr>
        <w:t>z wyjątkiem oświadczenia wskazanego w pkt 12.10 SIWZ</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12.4.</w:t>
      </w:r>
      <w:r w:rsidRPr="00591E21">
        <w:rPr>
          <w:rFonts w:asciiTheme="minorHAnsi" w:hAnsiTheme="minorHAnsi" w:cs="Verdana"/>
          <w:b w:val="0"/>
          <w:sz w:val="22"/>
          <w:szCs w:val="22"/>
        </w:rPr>
        <w:tab/>
      </w:r>
      <w:r w:rsidRPr="00591E21">
        <w:rPr>
          <w:rFonts w:asciiTheme="minorHAnsi" w:hAnsiTheme="minorHAnsi"/>
          <w:b w:val="0"/>
          <w:iCs/>
          <w:sz w:val="22"/>
          <w:szCs w:val="22"/>
        </w:rPr>
        <w:t>Ofertę składa się pod rygorem nieważności w formie pisemnej.</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lastRenderedPageBreak/>
        <w:t>12.5.</w:t>
      </w:r>
      <w:r w:rsidRPr="00591E21">
        <w:rPr>
          <w:rFonts w:asciiTheme="minorHAnsi" w:hAnsiTheme="minorHAnsi" w:cs="Verdana"/>
          <w:b w:val="0"/>
          <w:sz w:val="22"/>
          <w:szCs w:val="22"/>
        </w:rPr>
        <w:tab/>
      </w:r>
      <w:r w:rsidRPr="00591E21">
        <w:rPr>
          <w:rFonts w:asciiTheme="minorHAnsi" w:hAnsiTheme="minorHAnsi"/>
          <w:b w:val="0"/>
          <w:iCs/>
          <w:sz w:val="22"/>
          <w:szCs w:val="22"/>
        </w:rPr>
        <w:t xml:space="preserve">Oświadczenia, o których mowa w </w:t>
      </w:r>
      <w:r w:rsidR="00790D26">
        <w:rPr>
          <w:rFonts w:asciiTheme="minorHAnsi" w:hAnsiTheme="minorHAnsi"/>
          <w:b w:val="0"/>
          <w:iCs/>
          <w:sz w:val="22"/>
          <w:szCs w:val="22"/>
        </w:rPr>
        <w:t>pkt 9.8.1 oraz 9.8.2 e, f, g</w:t>
      </w:r>
      <w:r w:rsidRPr="00591E21">
        <w:rPr>
          <w:rFonts w:asciiTheme="minorHAnsi" w:hAnsiTheme="minorHAnsi"/>
          <w:b w:val="0"/>
          <w:iCs/>
          <w:sz w:val="22"/>
          <w:szCs w:val="22"/>
        </w:rPr>
        <w:t xml:space="preserve"> </w:t>
      </w:r>
      <w:r w:rsidR="00CB4C92" w:rsidRPr="00591E21">
        <w:rPr>
          <w:rFonts w:asciiTheme="minorHAnsi" w:hAnsiTheme="minorHAnsi"/>
          <w:b w:val="0"/>
          <w:iCs/>
          <w:sz w:val="22"/>
          <w:szCs w:val="22"/>
        </w:rPr>
        <w:t>dotyczące</w:t>
      </w:r>
      <w:r w:rsidRPr="00591E21">
        <w:rPr>
          <w:rFonts w:asciiTheme="minorHAnsi" w:hAnsiTheme="minorHAnsi"/>
          <w:b w:val="0"/>
          <w:iCs/>
          <w:sz w:val="22"/>
          <w:szCs w:val="22"/>
        </w:rPr>
        <w:t xml:space="preserve"> </w:t>
      </w:r>
      <w:r w:rsidR="00CB4C92" w:rsidRPr="00591E21">
        <w:rPr>
          <w:rFonts w:asciiTheme="minorHAnsi" w:hAnsiTheme="minorHAnsi"/>
          <w:b w:val="0"/>
          <w:iCs/>
          <w:sz w:val="22"/>
          <w:szCs w:val="22"/>
        </w:rPr>
        <w:t xml:space="preserve">Wykonawcy </w:t>
      </w:r>
      <w:r w:rsidRPr="00591E21">
        <w:rPr>
          <w:rFonts w:asciiTheme="minorHAnsi" w:hAnsiTheme="minorHAnsi"/>
          <w:b w:val="0"/>
          <w:iCs/>
          <w:sz w:val="22"/>
          <w:szCs w:val="22"/>
        </w:rPr>
        <w:t xml:space="preserve">i </w:t>
      </w:r>
      <w:r w:rsidR="00CB4C92" w:rsidRPr="00591E21">
        <w:rPr>
          <w:rFonts w:asciiTheme="minorHAnsi" w:hAnsiTheme="minorHAnsi"/>
          <w:b w:val="0"/>
          <w:iCs/>
          <w:sz w:val="22"/>
          <w:szCs w:val="22"/>
        </w:rPr>
        <w:t xml:space="preserve">innych </w:t>
      </w:r>
      <w:r w:rsidRPr="00591E21">
        <w:rPr>
          <w:rFonts w:asciiTheme="minorHAnsi" w:hAnsiTheme="minorHAnsi"/>
          <w:b w:val="0"/>
          <w:iCs/>
          <w:sz w:val="22"/>
          <w:szCs w:val="22"/>
        </w:rPr>
        <w:t>podmiot</w:t>
      </w:r>
      <w:r w:rsidR="00CB4C92" w:rsidRPr="00591E21">
        <w:rPr>
          <w:rFonts w:asciiTheme="minorHAnsi" w:hAnsiTheme="minorHAnsi"/>
          <w:b w:val="0"/>
          <w:iCs/>
          <w:sz w:val="22"/>
          <w:szCs w:val="22"/>
        </w:rPr>
        <w:t>ów</w:t>
      </w:r>
      <w:r w:rsidRPr="00591E21">
        <w:rPr>
          <w:rFonts w:asciiTheme="minorHAnsi" w:hAnsiTheme="minorHAnsi"/>
          <w:b w:val="0"/>
          <w:iCs/>
          <w:sz w:val="22"/>
          <w:szCs w:val="22"/>
        </w:rPr>
        <w:t xml:space="preserve">, na zdolnościach lub sytuacji których polega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na zasadach określonych w art. 22a ustawy </w:t>
      </w:r>
      <w:proofErr w:type="spellStart"/>
      <w:r w:rsidRPr="00591E21">
        <w:rPr>
          <w:rFonts w:asciiTheme="minorHAnsi" w:hAnsiTheme="minorHAnsi"/>
          <w:b w:val="0"/>
          <w:iCs/>
          <w:sz w:val="22"/>
          <w:szCs w:val="22"/>
        </w:rPr>
        <w:t>Pzp</w:t>
      </w:r>
      <w:proofErr w:type="spellEnd"/>
      <w:r w:rsidRPr="00591E21">
        <w:rPr>
          <w:rFonts w:asciiTheme="minorHAnsi" w:hAnsiTheme="minorHAnsi"/>
          <w:b w:val="0"/>
          <w:iCs/>
          <w:sz w:val="22"/>
          <w:szCs w:val="22"/>
        </w:rPr>
        <w:t xml:space="preserve"> oraz </w:t>
      </w:r>
      <w:r w:rsidR="00CB4C92" w:rsidRPr="00591E21">
        <w:rPr>
          <w:rFonts w:asciiTheme="minorHAnsi" w:hAnsiTheme="minorHAnsi"/>
          <w:b w:val="0"/>
          <w:iCs/>
          <w:sz w:val="22"/>
          <w:szCs w:val="22"/>
        </w:rPr>
        <w:t xml:space="preserve">dotyczące </w:t>
      </w:r>
      <w:r w:rsidRPr="00591E21">
        <w:rPr>
          <w:rFonts w:asciiTheme="minorHAnsi" w:hAnsiTheme="minorHAnsi"/>
          <w:b w:val="0"/>
          <w:iCs/>
          <w:sz w:val="22"/>
          <w:szCs w:val="22"/>
        </w:rPr>
        <w:t xml:space="preserve">podwykonawców, należy złożyć </w:t>
      </w:r>
      <w:r w:rsidRPr="00591E21">
        <w:rPr>
          <w:rFonts w:asciiTheme="minorHAnsi" w:hAnsiTheme="minorHAnsi"/>
          <w:iCs/>
          <w:sz w:val="22"/>
          <w:szCs w:val="22"/>
        </w:rPr>
        <w:t>w oryginale</w:t>
      </w:r>
      <w:r w:rsidRPr="00591E21">
        <w:rPr>
          <w:rFonts w:asciiTheme="minorHAnsi" w:hAnsiTheme="minorHAnsi"/>
          <w:b w:val="0"/>
          <w:iCs/>
          <w:sz w:val="22"/>
          <w:szCs w:val="22"/>
        </w:rPr>
        <w:t>.</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5346E5" w:rsidRPr="00591E21">
        <w:rPr>
          <w:rFonts w:asciiTheme="minorHAnsi" w:hAnsiTheme="minorHAnsi"/>
          <w:b w:val="0"/>
          <w:iCs/>
          <w:sz w:val="22"/>
          <w:szCs w:val="22"/>
        </w:rPr>
        <w:t>.6.</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 xml:space="preserve">w </w:t>
      </w:r>
      <w:r w:rsidRPr="00EA7F2D">
        <w:rPr>
          <w:rFonts w:asciiTheme="minorHAnsi" w:hAnsiTheme="minorHAnsi"/>
          <w:iCs/>
          <w:sz w:val="22"/>
          <w:szCs w:val="22"/>
        </w:rPr>
        <w:t>oryginale</w:t>
      </w:r>
      <w:r w:rsidRPr="00591E21">
        <w:rPr>
          <w:rFonts w:asciiTheme="minorHAnsi" w:hAnsiTheme="minorHAnsi"/>
          <w:b w:val="0"/>
          <w:iCs/>
          <w:sz w:val="22"/>
          <w:szCs w:val="22"/>
        </w:rPr>
        <w:t xml:space="preserve">.   </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12.7.</w:t>
      </w:r>
      <w:r w:rsidRPr="00591E21">
        <w:rPr>
          <w:rFonts w:asciiTheme="minorHAnsi" w:hAnsiTheme="minorHAnsi" w:cs="Verdana"/>
          <w:b w:val="0"/>
          <w:sz w:val="22"/>
          <w:szCs w:val="22"/>
        </w:rPr>
        <w:tab/>
      </w:r>
      <w:r w:rsidR="00A04957">
        <w:rPr>
          <w:rFonts w:asciiTheme="minorHAnsi" w:hAnsiTheme="minorHAnsi"/>
          <w:b w:val="0"/>
          <w:iCs/>
          <w:sz w:val="22"/>
          <w:szCs w:val="22"/>
        </w:rPr>
        <w:t>Dokumenty</w:t>
      </w:r>
      <w:r w:rsidRPr="00591E21">
        <w:rPr>
          <w:rFonts w:asciiTheme="minorHAnsi" w:hAnsiTheme="minorHAnsi"/>
          <w:b w:val="0"/>
          <w:iCs/>
          <w:sz w:val="22"/>
          <w:szCs w:val="22"/>
        </w:rPr>
        <w:t>, inne niż oświadc</w:t>
      </w:r>
      <w:r w:rsidR="003E14C9">
        <w:rPr>
          <w:rFonts w:asciiTheme="minorHAnsi" w:hAnsiTheme="minorHAnsi"/>
          <w:b w:val="0"/>
          <w:iCs/>
          <w:sz w:val="22"/>
          <w:szCs w:val="22"/>
        </w:rPr>
        <w:t>zenia, o których mowa w </w:t>
      </w:r>
      <w:r w:rsidR="00153508">
        <w:rPr>
          <w:rFonts w:asciiTheme="minorHAnsi" w:hAnsiTheme="minorHAnsi"/>
          <w:b w:val="0"/>
          <w:iCs/>
          <w:sz w:val="22"/>
          <w:szCs w:val="22"/>
        </w:rPr>
        <w:t xml:space="preserve">pkt 12.5 </w:t>
      </w:r>
      <w:r w:rsidR="00DE6E4E">
        <w:rPr>
          <w:rFonts w:asciiTheme="minorHAnsi" w:hAnsiTheme="minorHAnsi"/>
          <w:b w:val="0"/>
          <w:iCs/>
          <w:sz w:val="22"/>
          <w:szCs w:val="22"/>
        </w:rPr>
        <w:t>SIWZ</w:t>
      </w:r>
      <w:r w:rsidRPr="00591E21">
        <w:rPr>
          <w:rFonts w:asciiTheme="minorHAnsi" w:hAnsiTheme="minorHAnsi"/>
          <w:b w:val="0"/>
          <w:iCs/>
          <w:sz w:val="22"/>
          <w:szCs w:val="22"/>
        </w:rPr>
        <w:t>, należy złożyć w oryginale lub kopii potwierdzonej za zgodność z oryginałem.</w:t>
      </w:r>
    </w:p>
    <w:p w:rsidR="00E45198" w:rsidRPr="00591E21" w:rsidRDefault="00E45198" w:rsidP="00E45198">
      <w:pPr>
        <w:pStyle w:val="Tekstpodstawowy2"/>
        <w:ind w:left="709" w:hanging="1"/>
        <w:rPr>
          <w:rFonts w:asciiTheme="minorHAnsi" w:hAnsiTheme="minorHAnsi"/>
          <w:b w:val="0"/>
          <w:iCs/>
          <w:sz w:val="22"/>
          <w:szCs w:val="22"/>
        </w:rPr>
      </w:pPr>
      <w:r w:rsidRPr="00591E21">
        <w:rPr>
          <w:rFonts w:asciiTheme="minorHAnsi" w:hAnsiTheme="minorHAnsi"/>
          <w:b w:val="0"/>
          <w:iCs/>
          <w:sz w:val="22"/>
          <w:szCs w:val="22"/>
        </w:rPr>
        <w:t xml:space="preserve">Poświadczenia za zgodność z oryginałem dokonuje odpowiednio Wykonawca, podmiot, </w:t>
      </w:r>
      <w:r w:rsidR="00790D26">
        <w:rPr>
          <w:rFonts w:asciiTheme="minorHAnsi" w:hAnsiTheme="minorHAnsi"/>
          <w:b w:val="0"/>
          <w:iCs/>
          <w:sz w:val="22"/>
          <w:szCs w:val="22"/>
        </w:rPr>
        <w:br/>
      </w:r>
      <w:r w:rsidRPr="00591E21">
        <w:rPr>
          <w:rFonts w:asciiTheme="minorHAnsi" w:hAnsiTheme="minorHAnsi"/>
          <w:b w:val="0"/>
          <w:iCs/>
          <w:sz w:val="22"/>
          <w:szCs w:val="22"/>
        </w:rPr>
        <w:t>na którego zdolnościach lub sytuacji polega Wykonawca, Wyko</w:t>
      </w:r>
      <w:r w:rsidR="00744CA5">
        <w:rPr>
          <w:rFonts w:asciiTheme="minorHAnsi" w:hAnsiTheme="minorHAnsi"/>
          <w:b w:val="0"/>
          <w:iCs/>
          <w:sz w:val="22"/>
          <w:szCs w:val="22"/>
        </w:rPr>
        <w:t>nawcy wspólnie ubiegający się o </w:t>
      </w:r>
      <w:r w:rsidRPr="00591E21">
        <w:rPr>
          <w:rFonts w:asciiTheme="minorHAnsi" w:hAnsiTheme="minorHAnsi"/>
          <w:b w:val="0"/>
          <w:iCs/>
          <w:sz w:val="22"/>
          <w:szCs w:val="22"/>
        </w:rPr>
        <w:t xml:space="preserve">udzielenie zamówienia publicznego albo podwykonawca, w zakresie dokumentów, które każdego z nich dotyczą. </w:t>
      </w:r>
    </w:p>
    <w:p w:rsidR="00E45198" w:rsidRPr="00591E21" w:rsidRDefault="00E45198" w:rsidP="00E45198">
      <w:pPr>
        <w:pStyle w:val="Tekstpodstawowy2"/>
        <w:ind w:left="709"/>
        <w:rPr>
          <w:rFonts w:asciiTheme="minorHAnsi" w:hAnsiTheme="minorHAnsi"/>
          <w:b w:val="0"/>
          <w:iCs/>
          <w:sz w:val="22"/>
          <w:szCs w:val="22"/>
        </w:rPr>
      </w:pPr>
      <w:r w:rsidRPr="00591E21">
        <w:rPr>
          <w:rFonts w:asciiTheme="minorHAnsi" w:hAnsiTheme="minorHAnsi"/>
          <w:b w:val="0"/>
          <w:iCs/>
          <w:sz w:val="22"/>
          <w:szCs w:val="22"/>
        </w:rPr>
        <w:t>Poświadczenie za zgodność z oryginałem dokonywane w formie pisemnej powinno być sporządzone w sposób umożliwiający identyfikację podpisu (np. wraz z imienną pieczątką osoby poświadczającej kopię dokumentu za zgodność z oryginałem).</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8</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Pr="00591E21">
        <w:rPr>
          <w:rFonts w:asciiTheme="minorHAnsi" w:hAnsiTheme="minorHAnsi"/>
          <w:b w:val="0"/>
          <w:iCs/>
          <w:sz w:val="22"/>
          <w:szCs w:val="22"/>
        </w:rPr>
        <w:t>, innych niż oświadczeń, wyłącznie wtedy, gdy złożona kopia dokumentu jest nieczytelna lub budzi wątpliwości co do jej prawdziwości.</w:t>
      </w:r>
    </w:p>
    <w:p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9</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 sporządzone w języku obcym są składane wraz z tłumaczeniem na język polski.</w:t>
      </w:r>
    </w:p>
    <w:p w:rsidR="00EA7F2D" w:rsidRDefault="00EA7F2D" w:rsidP="00E45198">
      <w:pPr>
        <w:pStyle w:val="Tekstpodstawowy2"/>
        <w:ind w:left="709" w:hanging="709"/>
        <w:rPr>
          <w:rFonts w:asciiTheme="minorHAnsi" w:hAnsiTheme="minorHAnsi"/>
          <w:iCs/>
          <w:sz w:val="22"/>
          <w:szCs w:val="22"/>
        </w:rPr>
      </w:pPr>
      <w:r>
        <w:rPr>
          <w:rFonts w:asciiTheme="minorHAnsi" w:hAnsiTheme="minorHAnsi"/>
          <w:b w:val="0"/>
          <w:iCs/>
          <w:sz w:val="22"/>
          <w:szCs w:val="22"/>
        </w:rPr>
        <w:t>12.10.</w:t>
      </w:r>
      <w:r w:rsidR="00D77F0E">
        <w:rPr>
          <w:rFonts w:asciiTheme="minorHAnsi" w:hAnsiTheme="minorHAnsi"/>
          <w:b w:val="0"/>
          <w:iCs/>
          <w:sz w:val="22"/>
          <w:szCs w:val="22"/>
        </w:rPr>
        <w:t xml:space="preserve"> </w:t>
      </w:r>
      <w:r w:rsidR="00D77F0E" w:rsidRPr="00D77F0E">
        <w:rPr>
          <w:rFonts w:asciiTheme="minorHAnsi" w:hAnsiTheme="minorHAnsi"/>
          <w:iCs/>
          <w:sz w:val="22"/>
          <w:szCs w:val="22"/>
        </w:rPr>
        <w:t>Forma składania Oświadczenia na formularzu jednolitego Europejskiego dokumentu Zamówienia (JEDZ):</w:t>
      </w:r>
    </w:p>
    <w:p w:rsidR="00D77F0E" w:rsidRPr="00E546DD" w:rsidRDefault="00D77F0E" w:rsidP="00E45198">
      <w:pPr>
        <w:pStyle w:val="Tekstpodstawowy2"/>
        <w:ind w:left="709" w:hanging="709"/>
        <w:rPr>
          <w:rFonts w:asciiTheme="minorHAnsi" w:hAnsiTheme="minorHAnsi"/>
          <w:b w:val="0"/>
          <w:iCs/>
          <w:sz w:val="22"/>
          <w:szCs w:val="22"/>
          <w:u w:val="single"/>
        </w:rPr>
      </w:pPr>
      <w:r>
        <w:rPr>
          <w:rFonts w:asciiTheme="minorHAnsi" w:hAnsiTheme="minorHAnsi"/>
          <w:b w:val="0"/>
          <w:iCs/>
          <w:sz w:val="22"/>
          <w:szCs w:val="22"/>
        </w:rPr>
        <w:t xml:space="preserve">              </w:t>
      </w:r>
      <w:r w:rsidRPr="00896816">
        <w:rPr>
          <w:rFonts w:asciiTheme="minorHAnsi" w:hAnsiTheme="minorHAnsi"/>
          <w:iCs/>
          <w:sz w:val="22"/>
          <w:szCs w:val="22"/>
        </w:rPr>
        <w:t>1)</w:t>
      </w:r>
      <w:r w:rsidR="00896816">
        <w:rPr>
          <w:rFonts w:asciiTheme="minorHAnsi" w:hAnsiTheme="minorHAnsi"/>
          <w:iCs/>
          <w:sz w:val="22"/>
          <w:szCs w:val="22"/>
        </w:rPr>
        <w:t xml:space="preserve"> </w:t>
      </w:r>
      <w:r w:rsidR="00790D26">
        <w:rPr>
          <w:rFonts w:asciiTheme="minorHAnsi" w:hAnsiTheme="minorHAnsi"/>
          <w:b w:val="0"/>
          <w:iCs/>
          <w:sz w:val="22"/>
          <w:szCs w:val="22"/>
          <w:u w:val="single"/>
        </w:rPr>
        <w:t>JEDZ należy złożyć</w:t>
      </w:r>
      <w:r w:rsidRPr="00E546DD">
        <w:rPr>
          <w:rFonts w:asciiTheme="minorHAnsi" w:hAnsiTheme="minorHAnsi"/>
          <w:b w:val="0"/>
          <w:iCs/>
          <w:sz w:val="22"/>
          <w:szCs w:val="22"/>
          <w:u w:val="single"/>
        </w:rPr>
        <w:t xml:space="preserve"> w postaci elektronicznej opatrzonej kwalifikowanym podpisem elektronicznym.</w:t>
      </w:r>
    </w:p>
    <w:p w:rsidR="00D77F0E" w:rsidRDefault="00D77F0E"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rPr>
        <w:t>2)</w:t>
      </w:r>
      <w:r>
        <w:rPr>
          <w:rFonts w:asciiTheme="minorHAnsi" w:hAnsiTheme="minorHAnsi"/>
          <w:b w:val="0"/>
          <w:iCs/>
          <w:sz w:val="22"/>
          <w:szCs w:val="22"/>
        </w:rPr>
        <w:t xml:space="preserve"> Oświadczenia podmiotów składających ofertę wspólnie oraz podmiotów udostępniających potencjał, 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p>
    <w:p w:rsidR="00096265" w:rsidRDefault="00096265"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rPr>
        <w:t>3)</w:t>
      </w:r>
      <w:r w:rsidR="00896816">
        <w:rPr>
          <w:rFonts w:asciiTheme="minorHAnsi" w:hAnsiTheme="minorHAnsi"/>
          <w:iCs/>
          <w:sz w:val="22"/>
          <w:szCs w:val="22"/>
        </w:rPr>
        <w:t xml:space="preserve"> </w:t>
      </w:r>
      <w:r>
        <w:rPr>
          <w:rFonts w:asciiTheme="minorHAnsi" w:hAnsiTheme="minorHAnsi"/>
          <w:b w:val="0"/>
          <w:iCs/>
          <w:sz w:val="22"/>
          <w:szCs w:val="22"/>
        </w:rPr>
        <w:t>Środkiem komunikacji elektronicznej, służącym złożeniu JEDZ przez Wykonawcę, jest poczta elektroniczna.</w:t>
      </w:r>
    </w:p>
    <w:p w:rsidR="00096265" w:rsidRDefault="00096265"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u w:val="single"/>
        </w:rPr>
        <w:t>UWAGA!</w:t>
      </w:r>
      <w:r>
        <w:rPr>
          <w:rFonts w:asciiTheme="minorHAnsi" w:hAnsiTheme="minorHAnsi"/>
          <w:b w:val="0"/>
          <w:iCs/>
          <w:sz w:val="22"/>
          <w:szCs w:val="22"/>
        </w:rPr>
        <w:t xml:space="preserve"> Złożenie JEDZ wraz z ofertą na nośniku danych (np. CD, pendrive) </w:t>
      </w:r>
      <w:r w:rsidRPr="00896816">
        <w:rPr>
          <w:rFonts w:asciiTheme="minorHAnsi" w:hAnsiTheme="minorHAnsi"/>
          <w:iCs/>
          <w:sz w:val="22"/>
          <w:szCs w:val="22"/>
          <w:u w:val="single"/>
        </w:rPr>
        <w:t>jest niedopuszczalne</w:t>
      </w:r>
      <w:r>
        <w:rPr>
          <w:rFonts w:asciiTheme="minorHAnsi" w:hAnsiTheme="minorHAnsi"/>
          <w:b w:val="0"/>
          <w:iCs/>
          <w:sz w:val="22"/>
          <w:szCs w:val="22"/>
        </w:rPr>
        <w:t xml:space="preserve">, nie stanowi bowiem </w:t>
      </w:r>
      <w:r w:rsidR="00E546DD">
        <w:rPr>
          <w:rFonts w:asciiTheme="minorHAnsi" w:hAnsiTheme="minorHAnsi"/>
          <w:b w:val="0"/>
          <w:iCs/>
          <w:sz w:val="22"/>
          <w:szCs w:val="22"/>
        </w:rPr>
        <w:t xml:space="preserve">jego </w:t>
      </w:r>
      <w:r>
        <w:rPr>
          <w:rFonts w:asciiTheme="minorHAnsi" w:hAnsiTheme="minorHAnsi"/>
          <w:b w:val="0"/>
          <w:iCs/>
          <w:sz w:val="22"/>
          <w:szCs w:val="22"/>
        </w:rPr>
        <w:t>złożenia przy użyciu środków komunikacji elektronicznej w rozumieniu przepisów ustawy z dnia 18 lipca 2002</w:t>
      </w:r>
      <w:r w:rsidR="00896816">
        <w:rPr>
          <w:rFonts w:asciiTheme="minorHAnsi" w:hAnsiTheme="minorHAnsi"/>
          <w:b w:val="0"/>
          <w:iCs/>
          <w:sz w:val="22"/>
          <w:szCs w:val="22"/>
        </w:rPr>
        <w:t xml:space="preserve"> o świadczeniu usług drogą elektroniczną.</w:t>
      </w:r>
    </w:p>
    <w:p w:rsidR="00896816" w:rsidRDefault="00896816" w:rsidP="00E45198">
      <w:pPr>
        <w:pStyle w:val="Tekstpodstawowy2"/>
        <w:ind w:left="709" w:hanging="709"/>
        <w:rPr>
          <w:rFonts w:asciiTheme="minorHAnsi" w:hAnsiTheme="minorHAnsi"/>
          <w:iCs/>
          <w:sz w:val="22"/>
          <w:szCs w:val="22"/>
          <w:u w:val="single"/>
        </w:rPr>
      </w:pPr>
      <w:r w:rsidRPr="00896816">
        <w:rPr>
          <w:rFonts w:asciiTheme="minorHAnsi" w:hAnsiTheme="minorHAnsi"/>
          <w:iCs/>
          <w:sz w:val="22"/>
          <w:szCs w:val="22"/>
        </w:rPr>
        <w:t xml:space="preserve">              4)</w:t>
      </w:r>
      <w:r>
        <w:rPr>
          <w:rFonts w:asciiTheme="minorHAnsi" w:hAnsiTheme="minorHAnsi"/>
          <w:iCs/>
          <w:sz w:val="22"/>
          <w:szCs w:val="22"/>
        </w:rPr>
        <w:t xml:space="preserve"> </w:t>
      </w:r>
      <w:r w:rsidRPr="00896816">
        <w:rPr>
          <w:rFonts w:asciiTheme="minorHAnsi" w:hAnsiTheme="minorHAnsi"/>
          <w:b w:val="0"/>
          <w:iCs/>
          <w:sz w:val="22"/>
          <w:szCs w:val="22"/>
        </w:rPr>
        <w:t>JEDZ</w:t>
      </w:r>
      <w:r>
        <w:rPr>
          <w:rFonts w:asciiTheme="minorHAnsi" w:hAnsiTheme="minorHAnsi"/>
          <w:iCs/>
          <w:sz w:val="22"/>
          <w:szCs w:val="22"/>
        </w:rPr>
        <w:t xml:space="preserve"> </w:t>
      </w:r>
      <w:r>
        <w:rPr>
          <w:rFonts w:asciiTheme="minorHAnsi" w:hAnsiTheme="minorHAnsi"/>
          <w:b w:val="0"/>
          <w:iCs/>
          <w:sz w:val="22"/>
          <w:szCs w:val="22"/>
        </w:rPr>
        <w:t>należy przesłać na adres email:</w:t>
      </w:r>
      <w:r w:rsidRPr="00896816">
        <w:t xml:space="preserve"> </w:t>
      </w:r>
      <w:hyperlink r:id="rId10" w:history="1">
        <w:r w:rsidRPr="0051341C">
          <w:rPr>
            <w:rStyle w:val="Hipercze"/>
            <w:rFonts w:asciiTheme="minorHAnsi" w:hAnsiTheme="minorHAnsi"/>
            <w:iCs/>
            <w:sz w:val="22"/>
            <w:szCs w:val="22"/>
          </w:rPr>
          <w:t>jedz@mpec.krakow.pl</w:t>
        </w:r>
      </w:hyperlink>
    </w:p>
    <w:p w:rsidR="00896816" w:rsidRDefault="00896816" w:rsidP="00B22879">
      <w:pPr>
        <w:pStyle w:val="Tekstpodstawowy2"/>
        <w:ind w:left="851" w:hanging="851"/>
        <w:rPr>
          <w:rFonts w:asciiTheme="minorHAnsi" w:hAnsiTheme="minorHAnsi"/>
          <w:b w:val="0"/>
          <w:iCs/>
          <w:sz w:val="22"/>
          <w:szCs w:val="22"/>
        </w:rPr>
      </w:pPr>
      <w:r>
        <w:rPr>
          <w:rFonts w:asciiTheme="minorHAnsi" w:hAnsiTheme="minorHAnsi"/>
          <w:iCs/>
          <w:sz w:val="22"/>
          <w:szCs w:val="22"/>
        </w:rPr>
        <w:t xml:space="preserve">                 </w:t>
      </w:r>
      <w:r>
        <w:rPr>
          <w:rFonts w:asciiTheme="minorHAnsi" w:hAnsiTheme="minorHAnsi"/>
          <w:b w:val="0"/>
          <w:iCs/>
          <w:sz w:val="22"/>
          <w:szCs w:val="22"/>
        </w:rPr>
        <w:t>a) Zamawiający dopuszcza w szczególności następujący format przesyłanych</w:t>
      </w:r>
      <w:r w:rsidR="00B22879">
        <w:rPr>
          <w:rFonts w:asciiTheme="minorHAnsi" w:hAnsiTheme="minorHAnsi"/>
          <w:b w:val="0"/>
          <w:iCs/>
          <w:sz w:val="22"/>
          <w:szCs w:val="22"/>
        </w:rPr>
        <w:t xml:space="preserve"> danych: .pdf .</w:t>
      </w:r>
      <w:proofErr w:type="spellStart"/>
      <w:r w:rsidR="00B22879">
        <w:rPr>
          <w:rFonts w:asciiTheme="minorHAnsi" w:hAnsiTheme="minorHAnsi"/>
          <w:b w:val="0"/>
          <w:iCs/>
          <w:sz w:val="22"/>
          <w:szCs w:val="22"/>
        </w:rPr>
        <w:t>doc</w:t>
      </w:r>
      <w:proofErr w:type="spellEnd"/>
      <w:r w:rsidR="00B22879">
        <w:rPr>
          <w:rFonts w:asciiTheme="minorHAnsi" w:hAnsiTheme="minorHAnsi"/>
          <w:b w:val="0"/>
          <w:iCs/>
          <w:sz w:val="22"/>
          <w:szCs w:val="22"/>
        </w:rPr>
        <w:t>, .</w:t>
      </w:r>
      <w:proofErr w:type="spellStart"/>
      <w:r w:rsidR="00B22879">
        <w:rPr>
          <w:rFonts w:asciiTheme="minorHAnsi" w:hAnsiTheme="minorHAnsi"/>
          <w:b w:val="0"/>
          <w:iCs/>
          <w:sz w:val="22"/>
          <w:szCs w:val="22"/>
        </w:rPr>
        <w:t>docx</w:t>
      </w:r>
      <w:proofErr w:type="spellEnd"/>
      <w:r w:rsidR="00B22879">
        <w:rPr>
          <w:rFonts w:asciiTheme="minorHAnsi" w:hAnsiTheme="minorHAnsi"/>
          <w:b w:val="0"/>
          <w:iCs/>
          <w:sz w:val="22"/>
          <w:szCs w:val="22"/>
        </w:rPr>
        <w:t>, rtf, .</w:t>
      </w:r>
      <w:proofErr w:type="spellStart"/>
      <w:r w:rsidR="00B22879">
        <w:rPr>
          <w:rFonts w:asciiTheme="minorHAnsi" w:hAnsiTheme="minorHAnsi"/>
          <w:b w:val="0"/>
          <w:iCs/>
          <w:sz w:val="22"/>
          <w:szCs w:val="22"/>
        </w:rPr>
        <w:t>xps</w:t>
      </w:r>
      <w:proofErr w:type="spellEnd"/>
      <w:r w:rsidR="00B22879">
        <w:rPr>
          <w:rFonts w:asciiTheme="minorHAnsi" w:hAnsiTheme="minorHAnsi"/>
          <w:b w:val="0"/>
          <w:iCs/>
          <w:sz w:val="22"/>
          <w:szCs w:val="22"/>
        </w:rPr>
        <w:t>, .</w:t>
      </w:r>
      <w:proofErr w:type="spellStart"/>
      <w:r w:rsidR="00B22879">
        <w:rPr>
          <w:rFonts w:asciiTheme="minorHAnsi" w:hAnsiTheme="minorHAnsi"/>
          <w:b w:val="0"/>
          <w:iCs/>
          <w:sz w:val="22"/>
          <w:szCs w:val="22"/>
        </w:rPr>
        <w:t>odt</w:t>
      </w:r>
      <w:proofErr w:type="spellEnd"/>
      <w:r w:rsidR="00B22879">
        <w:rPr>
          <w:rFonts w:asciiTheme="minorHAnsi" w:hAnsiTheme="minorHAnsi"/>
          <w:b w:val="0"/>
          <w:iCs/>
          <w:sz w:val="22"/>
          <w:szCs w:val="22"/>
        </w:rPr>
        <w:t>.</w:t>
      </w:r>
    </w:p>
    <w:p w:rsidR="00B22879" w:rsidRPr="007507E2" w:rsidRDefault="00B22879" w:rsidP="00B22879">
      <w:pPr>
        <w:pStyle w:val="Tekstpodstawowy2"/>
        <w:ind w:left="851" w:hanging="851"/>
        <w:rPr>
          <w:rFonts w:asciiTheme="minorHAnsi" w:hAnsiTheme="minorHAnsi"/>
          <w:b w:val="0"/>
          <w:iCs/>
          <w:color w:val="FF0000"/>
          <w:sz w:val="22"/>
          <w:szCs w:val="22"/>
        </w:rPr>
      </w:pPr>
      <w:r>
        <w:rPr>
          <w:rFonts w:asciiTheme="minorHAnsi" w:hAnsiTheme="minorHAnsi"/>
          <w:b w:val="0"/>
          <w:iCs/>
          <w:sz w:val="22"/>
          <w:szCs w:val="22"/>
        </w:rPr>
        <w:t xml:space="preserve">                 b) Wykonawca wypełnia JEDZ tworząc dokument elektroniczny. Może korzystać z narzędzia ESPD lub innych dostępnych narzędzi lub oprogramowania, które umożliwiają wypełnienie JEDZ i utworzenie dokumentu elektronicznego, w szczególności w jednym z ww. formatów,</w:t>
      </w:r>
      <w:r w:rsidR="007507E2">
        <w:rPr>
          <w:rFonts w:asciiTheme="minorHAnsi" w:hAnsiTheme="minorHAnsi"/>
          <w:b w:val="0"/>
          <w:iCs/>
          <w:sz w:val="22"/>
          <w:szCs w:val="22"/>
        </w:rPr>
        <w:t xml:space="preserve"> </w:t>
      </w:r>
    </w:p>
    <w:p w:rsidR="00B22879" w:rsidRPr="00A04957" w:rsidRDefault="00B22879"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c) Po stworzeniu lub wygenerowaniu przez Wykonawcę dokumentu elektronicznego JEDZ, Wykonawca podpisuje ww. dokument kwalifikowanym podpisem elektronicznym, wystawionym przez dostawcę kwalifikowanej usługi zaufania, będącego podmiotem </w:t>
      </w:r>
      <w:r>
        <w:rPr>
          <w:rFonts w:asciiTheme="minorHAnsi" w:hAnsiTheme="minorHAnsi"/>
          <w:b w:val="0"/>
          <w:iCs/>
          <w:sz w:val="22"/>
          <w:szCs w:val="22"/>
        </w:rPr>
        <w:lastRenderedPageBreak/>
        <w:t>świadczącym usługi certyfikacyjne – podpis elektroniczny, spełni</w:t>
      </w:r>
      <w:r w:rsidR="00DE7F7E">
        <w:rPr>
          <w:rFonts w:asciiTheme="minorHAnsi" w:hAnsiTheme="minorHAnsi"/>
          <w:b w:val="0"/>
          <w:iCs/>
          <w:sz w:val="22"/>
          <w:szCs w:val="22"/>
        </w:rPr>
        <w:t>a</w:t>
      </w:r>
      <w:r>
        <w:rPr>
          <w:rFonts w:asciiTheme="minorHAnsi" w:hAnsiTheme="minorHAnsi"/>
          <w:b w:val="0"/>
          <w:iCs/>
          <w:sz w:val="22"/>
          <w:szCs w:val="22"/>
        </w:rPr>
        <w:t>jące wymogi bezpieczeństwa określone w ustawie</w:t>
      </w:r>
      <w:r w:rsidR="00DE7F7E">
        <w:rPr>
          <w:rFonts w:asciiTheme="minorHAnsi" w:hAnsiTheme="minorHAnsi"/>
          <w:b w:val="0"/>
          <w:iCs/>
          <w:sz w:val="22"/>
          <w:szCs w:val="22"/>
        </w:rPr>
        <w:t xml:space="preserve"> (Ustawa z dnia 5 września 2016 r. – o usługach zaufania oraz identyf</w:t>
      </w:r>
      <w:r w:rsidR="00790D26">
        <w:rPr>
          <w:rFonts w:asciiTheme="minorHAnsi" w:hAnsiTheme="minorHAnsi"/>
          <w:b w:val="0"/>
          <w:iCs/>
          <w:sz w:val="22"/>
          <w:szCs w:val="22"/>
        </w:rPr>
        <w:t>ikacji elektronicznej</w:t>
      </w:r>
      <w:r w:rsidR="003F5C1C">
        <w:rPr>
          <w:rFonts w:asciiTheme="minorHAnsi" w:hAnsiTheme="minorHAnsi"/>
          <w:b w:val="0"/>
          <w:iCs/>
          <w:sz w:val="22"/>
          <w:szCs w:val="22"/>
        </w:rPr>
        <w:t xml:space="preserve">, </w:t>
      </w:r>
      <w:r w:rsidR="00957A22" w:rsidRPr="00A04957">
        <w:rPr>
          <w:rFonts w:asciiTheme="minorHAnsi" w:hAnsiTheme="minorHAnsi"/>
          <w:b w:val="0"/>
          <w:iCs/>
          <w:sz w:val="22"/>
          <w:szCs w:val="22"/>
        </w:rPr>
        <w:t xml:space="preserve">przy czym JEDZ w formacie pdf należy podpisać </w:t>
      </w:r>
      <w:r w:rsidR="003A01E2" w:rsidRPr="00A04957">
        <w:rPr>
          <w:rFonts w:asciiTheme="minorHAnsi" w:hAnsiTheme="minorHAnsi"/>
          <w:b w:val="0"/>
          <w:iCs/>
          <w:sz w:val="22"/>
          <w:szCs w:val="22"/>
        </w:rPr>
        <w:t>w formacie</w:t>
      </w:r>
      <w:r w:rsidR="00957A22" w:rsidRPr="00A04957">
        <w:rPr>
          <w:rFonts w:asciiTheme="minorHAnsi" w:hAnsiTheme="minorHAnsi"/>
          <w:b w:val="0"/>
          <w:iCs/>
          <w:sz w:val="22"/>
          <w:szCs w:val="22"/>
        </w:rPr>
        <w:t xml:space="preserve"> </w:t>
      </w:r>
      <w:proofErr w:type="spellStart"/>
      <w:r w:rsidR="00957A22" w:rsidRPr="00A04957">
        <w:rPr>
          <w:rFonts w:asciiTheme="minorHAnsi" w:hAnsiTheme="minorHAnsi"/>
          <w:b w:val="0"/>
          <w:iCs/>
          <w:sz w:val="22"/>
          <w:szCs w:val="22"/>
        </w:rPr>
        <w:t>PAdES</w:t>
      </w:r>
      <w:proofErr w:type="spellEnd"/>
      <w:r w:rsidR="00957A22" w:rsidRPr="00A04957">
        <w:rPr>
          <w:rFonts w:asciiTheme="minorHAnsi" w:hAnsiTheme="minorHAnsi"/>
          <w:b w:val="0"/>
          <w:iCs/>
          <w:sz w:val="22"/>
          <w:szCs w:val="22"/>
        </w:rPr>
        <w:t>.</w:t>
      </w:r>
      <w:r w:rsidR="00790D26" w:rsidRPr="00A04957">
        <w:rPr>
          <w:rFonts w:asciiTheme="minorHAnsi" w:hAnsiTheme="minorHAnsi"/>
          <w:b w:val="0"/>
          <w:iCs/>
          <w:sz w:val="22"/>
          <w:szCs w:val="22"/>
        </w:rPr>
        <w:t xml:space="preserve"> W przypadku złożenia dokumentów w formacie innym niż pdf </w:t>
      </w:r>
      <w:r w:rsidR="00957A22" w:rsidRPr="00A04957">
        <w:rPr>
          <w:rFonts w:asciiTheme="minorHAnsi" w:hAnsiTheme="minorHAnsi"/>
          <w:b w:val="0"/>
          <w:iCs/>
          <w:sz w:val="22"/>
          <w:szCs w:val="22"/>
        </w:rPr>
        <w:t>należy</w:t>
      </w:r>
      <w:r w:rsidR="00790D26" w:rsidRPr="00A04957">
        <w:rPr>
          <w:rFonts w:asciiTheme="minorHAnsi" w:hAnsiTheme="minorHAnsi"/>
          <w:b w:val="0"/>
          <w:iCs/>
          <w:sz w:val="22"/>
          <w:szCs w:val="22"/>
        </w:rPr>
        <w:t xml:space="preserve"> je podpisać  formatem</w:t>
      </w:r>
      <w:r w:rsidR="00957A22" w:rsidRPr="00A04957">
        <w:rPr>
          <w:rFonts w:asciiTheme="minorHAnsi" w:hAnsiTheme="minorHAnsi"/>
          <w:b w:val="0"/>
          <w:iCs/>
          <w:sz w:val="22"/>
          <w:szCs w:val="22"/>
        </w:rPr>
        <w:t xml:space="preserve"> </w:t>
      </w:r>
      <w:proofErr w:type="spellStart"/>
      <w:r w:rsidR="00957A22" w:rsidRPr="00A04957">
        <w:rPr>
          <w:rFonts w:asciiTheme="minorHAnsi" w:hAnsiTheme="minorHAnsi"/>
          <w:b w:val="0"/>
          <w:iCs/>
          <w:sz w:val="22"/>
          <w:szCs w:val="22"/>
        </w:rPr>
        <w:t>XAdES</w:t>
      </w:r>
      <w:proofErr w:type="spellEnd"/>
      <w:r w:rsidR="00957A22" w:rsidRPr="00A04957">
        <w:rPr>
          <w:rFonts w:asciiTheme="minorHAnsi" w:hAnsiTheme="minorHAnsi"/>
          <w:b w:val="0"/>
          <w:iCs/>
          <w:sz w:val="22"/>
          <w:szCs w:val="22"/>
        </w:rPr>
        <w:t>.</w:t>
      </w:r>
    </w:p>
    <w:p w:rsidR="00DE7F7E" w:rsidRPr="007507E2" w:rsidRDefault="00DE7F7E" w:rsidP="00DE7F7E">
      <w:pPr>
        <w:pStyle w:val="Tekstpodstawowy2"/>
        <w:ind w:left="851" w:hanging="851"/>
        <w:rPr>
          <w:rFonts w:asciiTheme="minorHAnsi" w:hAnsiTheme="minorHAnsi"/>
          <w:b w:val="0"/>
          <w:iCs/>
          <w:color w:val="FF0000"/>
          <w:sz w:val="22"/>
          <w:szCs w:val="22"/>
        </w:rPr>
      </w:pPr>
      <w:r>
        <w:rPr>
          <w:rFonts w:asciiTheme="minorHAnsi" w:hAnsiTheme="minorHAnsi"/>
          <w:b w:val="0"/>
          <w:iCs/>
          <w:sz w:val="22"/>
          <w:szCs w:val="22"/>
        </w:rPr>
        <w:t xml:space="preserve">                 d) Podpisany dokument elektroniczny JEDZ powinien zostać </w:t>
      </w:r>
      <w:r w:rsidRPr="00E546DD">
        <w:rPr>
          <w:rFonts w:asciiTheme="minorHAnsi" w:hAnsiTheme="minorHAnsi"/>
          <w:iCs/>
          <w:sz w:val="22"/>
          <w:szCs w:val="22"/>
        </w:rPr>
        <w:t>zaszyfrowany, tj. opatrzony hasłem dostępowym</w:t>
      </w:r>
      <w:r>
        <w:rPr>
          <w:rFonts w:asciiTheme="minorHAnsi" w:hAnsiTheme="minorHAnsi"/>
          <w:b w:val="0"/>
          <w:iCs/>
          <w:sz w:val="22"/>
          <w:szCs w:val="22"/>
        </w:rPr>
        <w:t xml:space="preserve">. W tym celu Wykonawca może posłużyć się narzędziami oferowanymi przez oprogramowanie, w którym przygotowuje oświadczenia (np. Adobe </w:t>
      </w:r>
      <w:proofErr w:type="spellStart"/>
      <w:r>
        <w:rPr>
          <w:rFonts w:asciiTheme="minorHAnsi" w:hAnsiTheme="minorHAnsi"/>
          <w:b w:val="0"/>
          <w:iCs/>
          <w:sz w:val="22"/>
          <w:szCs w:val="22"/>
        </w:rPr>
        <w:t>Acrobat</w:t>
      </w:r>
      <w:proofErr w:type="spellEnd"/>
      <w:r>
        <w:rPr>
          <w:rFonts w:asciiTheme="minorHAnsi" w:hAnsiTheme="minorHAnsi"/>
          <w:b w:val="0"/>
          <w:iCs/>
          <w:sz w:val="22"/>
          <w:szCs w:val="22"/>
        </w:rPr>
        <w:t>), lub skorzystać z dostępnych na rynku narzędzi na licencji open-</w:t>
      </w:r>
      <w:proofErr w:type="spellStart"/>
      <w:r>
        <w:rPr>
          <w:rFonts w:asciiTheme="minorHAnsi" w:hAnsiTheme="minorHAnsi"/>
          <w:b w:val="0"/>
          <w:iCs/>
          <w:sz w:val="22"/>
          <w:szCs w:val="22"/>
        </w:rPr>
        <w:t>source</w:t>
      </w:r>
      <w:proofErr w:type="spellEnd"/>
      <w:r>
        <w:rPr>
          <w:rFonts w:asciiTheme="minorHAnsi" w:hAnsiTheme="minorHAnsi"/>
          <w:b w:val="0"/>
          <w:iCs/>
          <w:sz w:val="22"/>
          <w:szCs w:val="22"/>
        </w:rPr>
        <w:t xml:space="preserve"> </w:t>
      </w:r>
      <w:r w:rsidR="00347306" w:rsidRPr="00347306">
        <w:rPr>
          <w:rFonts w:asciiTheme="minorHAnsi" w:hAnsiTheme="minorHAnsi"/>
          <w:b w:val="0"/>
          <w:iCs/>
          <w:sz w:val="22"/>
          <w:szCs w:val="22"/>
        </w:rPr>
        <w:t xml:space="preserve">(np.: AES </w:t>
      </w:r>
      <w:proofErr w:type="spellStart"/>
      <w:r w:rsidR="00347306" w:rsidRPr="00347306">
        <w:rPr>
          <w:rFonts w:asciiTheme="minorHAnsi" w:hAnsiTheme="minorHAnsi"/>
          <w:b w:val="0"/>
          <w:iCs/>
          <w:sz w:val="22"/>
          <w:szCs w:val="22"/>
        </w:rPr>
        <w:t>Crypt</w:t>
      </w:r>
      <w:proofErr w:type="spellEnd"/>
      <w:r w:rsidR="00347306" w:rsidRPr="00347306">
        <w:rPr>
          <w:rFonts w:asciiTheme="minorHAnsi" w:hAnsiTheme="minorHAnsi"/>
          <w:b w:val="0"/>
          <w:iCs/>
          <w:sz w:val="22"/>
          <w:szCs w:val="22"/>
        </w:rPr>
        <w:t xml:space="preserve">, 7-Zip </w:t>
      </w:r>
      <w:r w:rsidR="005D170C">
        <w:rPr>
          <w:rFonts w:asciiTheme="minorHAnsi" w:hAnsiTheme="minorHAnsi"/>
          <w:b w:val="0"/>
          <w:iCs/>
          <w:sz w:val="22"/>
          <w:szCs w:val="22"/>
        </w:rPr>
        <w:br/>
      </w:r>
      <w:r w:rsidR="00347306" w:rsidRPr="00347306">
        <w:rPr>
          <w:rFonts w:asciiTheme="minorHAnsi" w:hAnsiTheme="minorHAnsi"/>
          <w:b w:val="0"/>
          <w:iCs/>
          <w:sz w:val="22"/>
          <w:szCs w:val="22"/>
        </w:rPr>
        <w:t xml:space="preserve">i Smart </w:t>
      </w:r>
      <w:proofErr w:type="spellStart"/>
      <w:r w:rsidR="00347306" w:rsidRPr="00347306">
        <w:rPr>
          <w:rFonts w:asciiTheme="minorHAnsi" w:hAnsiTheme="minorHAnsi"/>
          <w:b w:val="0"/>
          <w:iCs/>
          <w:sz w:val="22"/>
          <w:szCs w:val="22"/>
        </w:rPr>
        <w:t>Sign</w:t>
      </w:r>
      <w:proofErr w:type="spellEnd"/>
      <w:r w:rsidR="00347306" w:rsidRPr="00347306">
        <w:rPr>
          <w:rFonts w:asciiTheme="minorHAnsi" w:hAnsiTheme="minorHAnsi"/>
          <w:b w:val="0"/>
          <w:iCs/>
          <w:sz w:val="22"/>
          <w:szCs w:val="22"/>
        </w:rPr>
        <w:t>)</w:t>
      </w:r>
      <w:r w:rsidR="00347306">
        <w:rPr>
          <w:rFonts w:asciiTheme="minorHAnsi" w:hAnsiTheme="minorHAnsi"/>
          <w:b w:val="0"/>
          <w:iCs/>
          <w:sz w:val="22"/>
          <w:szCs w:val="22"/>
        </w:rPr>
        <w:t xml:space="preserve"> </w:t>
      </w:r>
      <w:r>
        <w:rPr>
          <w:rFonts w:asciiTheme="minorHAnsi" w:hAnsiTheme="minorHAnsi"/>
          <w:b w:val="0"/>
          <w:iCs/>
          <w:sz w:val="22"/>
          <w:szCs w:val="22"/>
        </w:rPr>
        <w:t>lub k</w:t>
      </w:r>
      <w:r w:rsidR="007507E2">
        <w:rPr>
          <w:rFonts w:asciiTheme="minorHAnsi" w:hAnsiTheme="minorHAnsi"/>
          <w:b w:val="0"/>
          <w:iCs/>
          <w:sz w:val="22"/>
          <w:szCs w:val="22"/>
        </w:rPr>
        <w:t xml:space="preserve">omercyjnych, </w:t>
      </w:r>
    </w:p>
    <w:p w:rsidR="00DE7F7E" w:rsidRDefault="00DE7F7E"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e) </w:t>
      </w:r>
      <w:r w:rsidRPr="00241DA4">
        <w:rPr>
          <w:rFonts w:asciiTheme="minorHAnsi" w:hAnsiTheme="minorHAnsi"/>
          <w:iCs/>
          <w:sz w:val="22"/>
          <w:szCs w:val="22"/>
          <w:u w:val="single"/>
        </w:rPr>
        <w:t>Wykonawca zamieszcza hasło dostępu do pliku JEDZ w treści swojej oferty</w:t>
      </w:r>
      <w:r>
        <w:rPr>
          <w:rFonts w:asciiTheme="minorHAnsi" w:hAnsiTheme="minorHAnsi"/>
          <w:b w:val="0"/>
          <w:iCs/>
          <w:sz w:val="22"/>
          <w:szCs w:val="22"/>
        </w:rPr>
        <w:t xml:space="preserve"> (Zał. nr. 2.0 </w:t>
      </w:r>
      <w:r w:rsidR="005D170C">
        <w:rPr>
          <w:rFonts w:asciiTheme="minorHAnsi" w:hAnsiTheme="minorHAnsi"/>
          <w:b w:val="0"/>
          <w:iCs/>
          <w:sz w:val="22"/>
          <w:szCs w:val="22"/>
        </w:rPr>
        <w:br/>
      </w:r>
      <w:r>
        <w:rPr>
          <w:rFonts w:asciiTheme="minorHAnsi" w:hAnsiTheme="minorHAnsi"/>
          <w:b w:val="0"/>
          <w:iCs/>
          <w:sz w:val="22"/>
          <w:szCs w:val="22"/>
        </w:rPr>
        <w:t xml:space="preserve">do SIWZ – Formularz oferty) składanej w formie pisemnej. </w:t>
      </w:r>
      <w:r w:rsidR="0038524A">
        <w:rPr>
          <w:rFonts w:asciiTheme="minorHAnsi" w:hAnsiTheme="minorHAnsi"/>
          <w:b w:val="0"/>
          <w:iCs/>
          <w:sz w:val="22"/>
          <w:szCs w:val="22"/>
        </w:rPr>
        <w:t xml:space="preserve">Treść oferty może zawierać, jeśli to niezbędne, również inne informacje dla prawidłowego dostępu do dokumentu, </w:t>
      </w:r>
      <w:r w:rsidR="005D170C">
        <w:rPr>
          <w:rFonts w:asciiTheme="minorHAnsi" w:hAnsiTheme="minorHAnsi"/>
          <w:b w:val="0"/>
          <w:iCs/>
          <w:sz w:val="22"/>
          <w:szCs w:val="22"/>
        </w:rPr>
        <w:br/>
      </w:r>
      <w:r w:rsidR="0038524A">
        <w:rPr>
          <w:rFonts w:asciiTheme="minorHAnsi" w:hAnsiTheme="minorHAnsi"/>
          <w:b w:val="0"/>
          <w:iCs/>
          <w:sz w:val="22"/>
          <w:szCs w:val="22"/>
        </w:rPr>
        <w:t>w szczególności informacje o wykorzystanym programie szyfrującym lub procedurze odszyfrowania danych zawartych w JEDZ.</w:t>
      </w:r>
    </w:p>
    <w:p w:rsidR="0038524A" w:rsidRDefault="0038524A"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f) Wykonawca przesyła Zamawiającemu zaszyfrowany i podpisany kwalifikowanym podpisem elektronicznym JEDZ na wskazany adres poczty elektronicznej w taki sposób</w:t>
      </w:r>
      <w:r w:rsidR="000E2E27">
        <w:rPr>
          <w:rFonts w:asciiTheme="minorHAnsi" w:hAnsiTheme="minorHAnsi"/>
          <w:b w:val="0"/>
          <w:iCs/>
          <w:sz w:val="22"/>
          <w:szCs w:val="22"/>
        </w:rPr>
        <w:t xml:space="preserve">, aby dokument ten dotarł do Zamawiającego przed upływem terminu składania ofert. W treści przesłanej wiadomości należy wskazać numer i nazwę postępowania, którego JEDZ dotyczy oraz nazwę Wykonawcy albo dowolne oznaczenie pozwalające na identyfikację Wykonawcy (np. JEDZ </w:t>
      </w:r>
      <w:r w:rsidR="005D170C">
        <w:rPr>
          <w:rFonts w:asciiTheme="minorHAnsi" w:hAnsiTheme="minorHAnsi"/>
          <w:b w:val="0"/>
          <w:iCs/>
          <w:sz w:val="22"/>
          <w:szCs w:val="22"/>
        </w:rPr>
        <w:br/>
      </w:r>
      <w:r w:rsidR="000E2E27">
        <w:rPr>
          <w:rFonts w:asciiTheme="minorHAnsi" w:hAnsiTheme="minorHAnsi"/>
          <w:b w:val="0"/>
          <w:iCs/>
          <w:sz w:val="22"/>
          <w:szCs w:val="22"/>
        </w:rPr>
        <w:t>do</w:t>
      </w:r>
      <w:r w:rsidR="002D46E3">
        <w:rPr>
          <w:rFonts w:asciiTheme="minorHAnsi" w:hAnsiTheme="minorHAnsi"/>
          <w:b w:val="0"/>
          <w:iCs/>
          <w:sz w:val="22"/>
          <w:szCs w:val="22"/>
        </w:rPr>
        <w:t xml:space="preserve"> oferty złożonej przez ……………………..(nazwa Wykonawcy) w postępowaniu</w:t>
      </w:r>
      <w:r w:rsidR="000E2E27">
        <w:rPr>
          <w:rFonts w:asciiTheme="minorHAnsi" w:hAnsiTheme="minorHAnsi"/>
          <w:b w:val="0"/>
          <w:iCs/>
          <w:sz w:val="22"/>
          <w:szCs w:val="22"/>
        </w:rPr>
        <w:t>:</w:t>
      </w:r>
      <w:r w:rsidR="002D46E3">
        <w:rPr>
          <w:rFonts w:asciiTheme="minorHAnsi" w:hAnsiTheme="minorHAnsi"/>
          <w:b w:val="0"/>
          <w:iCs/>
          <w:sz w:val="22"/>
          <w:szCs w:val="22"/>
        </w:rPr>
        <w:t xml:space="preserve"> </w:t>
      </w:r>
      <w:r w:rsidR="000E2E27">
        <w:rPr>
          <w:rFonts w:asciiTheme="minorHAnsi" w:hAnsiTheme="minorHAnsi"/>
          <w:b w:val="0"/>
          <w:iCs/>
          <w:sz w:val="22"/>
          <w:szCs w:val="22"/>
        </w:rPr>
        <w:t>…………….</w:t>
      </w:r>
      <w:r w:rsidR="000E2E27" w:rsidRPr="000E2E27">
        <w:rPr>
          <w:rFonts w:asciiTheme="minorHAnsi" w:hAnsiTheme="minorHAnsi"/>
          <w:b w:val="0"/>
          <w:i/>
          <w:iCs/>
          <w:sz w:val="22"/>
          <w:szCs w:val="22"/>
        </w:rPr>
        <w:t>(uzupełnić numer postępowania)</w:t>
      </w:r>
      <w:r w:rsidR="000E2E27">
        <w:rPr>
          <w:rFonts w:asciiTheme="minorHAnsi" w:hAnsiTheme="minorHAnsi"/>
          <w:b w:val="0"/>
          <w:i/>
          <w:iCs/>
          <w:sz w:val="22"/>
          <w:szCs w:val="22"/>
        </w:rPr>
        <w:t xml:space="preserve"> – </w:t>
      </w:r>
      <w:r w:rsidR="000E2E27" w:rsidRPr="000E2E27">
        <w:rPr>
          <w:rFonts w:asciiTheme="minorHAnsi" w:hAnsiTheme="minorHAnsi"/>
          <w:b w:val="0"/>
          <w:iCs/>
          <w:sz w:val="22"/>
          <w:szCs w:val="22"/>
        </w:rPr>
        <w:t>w takim</w:t>
      </w:r>
      <w:r w:rsidR="000E2E27">
        <w:rPr>
          <w:rFonts w:asciiTheme="minorHAnsi" w:hAnsiTheme="minorHAnsi"/>
          <w:b w:val="0"/>
          <w:i/>
          <w:iCs/>
          <w:sz w:val="22"/>
          <w:szCs w:val="22"/>
        </w:rPr>
        <w:t xml:space="preserve"> </w:t>
      </w:r>
      <w:r w:rsidR="000E2E27">
        <w:rPr>
          <w:rFonts w:asciiTheme="minorHAnsi" w:hAnsiTheme="minorHAnsi"/>
          <w:b w:val="0"/>
          <w:iCs/>
          <w:sz w:val="22"/>
          <w:szCs w:val="22"/>
        </w:rPr>
        <w:t>przypadku numer ten musi być wskazany w treści oferty).</w:t>
      </w:r>
    </w:p>
    <w:p w:rsidR="000E2E27" w:rsidRPr="000E2E27" w:rsidRDefault="000E2E27"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g) </w:t>
      </w:r>
      <w:r w:rsidRPr="000E2E27">
        <w:rPr>
          <w:rFonts w:asciiTheme="minorHAnsi" w:hAnsiTheme="minorHAnsi"/>
          <w:iCs/>
          <w:sz w:val="22"/>
          <w:szCs w:val="22"/>
        </w:rPr>
        <w:t>Wykonawca, przesyłając JEDZ, żąda potwierdzenia dostarczenia wiadomości zawierającej JEDZ.</w:t>
      </w:r>
    </w:p>
    <w:p w:rsidR="00DE7F7E" w:rsidRDefault="000E2E27" w:rsidP="00B22879">
      <w:pPr>
        <w:pStyle w:val="Tekstpodstawowy2"/>
        <w:ind w:left="993" w:hanging="993"/>
        <w:rPr>
          <w:rFonts w:asciiTheme="minorHAnsi" w:hAnsiTheme="minorHAnsi"/>
          <w:b w:val="0"/>
          <w:iCs/>
          <w:sz w:val="22"/>
          <w:szCs w:val="22"/>
        </w:rPr>
      </w:pPr>
      <w:r>
        <w:rPr>
          <w:rFonts w:asciiTheme="minorHAnsi" w:hAnsiTheme="minorHAnsi"/>
          <w:b w:val="0"/>
          <w:iCs/>
          <w:sz w:val="22"/>
          <w:szCs w:val="22"/>
        </w:rPr>
        <w:t xml:space="preserve">               h) Datą przesłania JEDZ będzie potwierdzenie dostarczenia wiadomości zawierającej JEDZ </w:t>
      </w:r>
      <w:r w:rsidR="005D170C">
        <w:rPr>
          <w:rFonts w:asciiTheme="minorHAnsi" w:hAnsiTheme="minorHAnsi"/>
          <w:b w:val="0"/>
          <w:iCs/>
          <w:sz w:val="22"/>
          <w:szCs w:val="22"/>
        </w:rPr>
        <w:br/>
      </w:r>
      <w:r>
        <w:rPr>
          <w:rFonts w:asciiTheme="minorHAnsi" w:hAnsiTheme="minorHAnsi"/>
          <w:b w:val="0"/>
          <w:iCs/>
          <w:sz w:val="22"/>
          <w:szCs w:val="22"/>
        </w:rPr>
        <w:t>z serwera pocztowego Zamawiającego.</w:t>
      </w:r>
    </w:p>
    <w:p w:rsidR="00C70539" w:rsidRDefault="000E2E27" w:rsidP="00765008">
      <w:pPr>
        <w:pStyle w:val="Tekstpodstawowy2"/>
        <w:ind w:left="993" w:hanging="993"/>
        <w:rPr>
          <w:rFonts w:asciiTheme="minorHAnsi" w:hAnsiTheme="minorHAnsi"/>
          <w:b w:val="0"/>
          <w:iCs/>
          <w:sz w:val="22"/>
          <w:szCs w:val="22"/>
        </w:rPr>
      </w:pPr>
      <w:r>
        <w:rPr>
          <w:rFonts w:asciiTheme="minorHAnsi" w:hAnsiTheme="minorHAnsi"/>
          <w:b w:val="0"/>
          <w:iCs/>
          <w:sz w:val="22"/>
          <w:szCs w:val="22"/>
        </w:rPr>
        <w:t xml:space="preserve">                i) </w:t>
      </w:r>
      <w:r w:rsidR="00765008">
        <w:rPr>
          <w:rFonts w:asciiTheme="minorHAnsi" w:hAnsiTheme="minorHAnsi"/>
          <w:b w:val="0"/>
          <w:iCs/>
          <w:sz w:val="22"/>
          <w:szCs w:val="22"/>
        </w:rPr>
        <w:t xml:space="preserve">Obowiązek złożenia JEDZ w postaci elektronicznej opatrzonej kwalifikowanym podpisem elektronicznym w sposób określony powyżej dotyczy również JEDZ składanego </w:t>
      </w:r>
      <w:r w:rsidR="005D170C">
        <w:rPr>
          <w:rFonts w:asciiTheme="minorHAnsi" w:hAnsiTheme="minorHAnsi"/>
          <w:b w:val="0"/>
          <w:iCs/>
          <w:sz w:val="22"/>
          <w:szCs w:val="22"/>
        </w:rPr>
        <w:br/>
      </w:r>
      <w:r w:rsidR="00765008">
        <w:rPr>
          <w:rFonts w:asciiTheme="minorHAnsi" w:hAnsiTheme="minorHAnsi"/>
          <w:b w:val="0"/>
          <w:iCs/>
          <w:sz w:val="22"/>
          <w:szCs w:val="22"/>
        </w:rPr>
        <w:t xml:space="preserve">na wezwanie w trybie </w:t>
      </w:r>
      <w:r w:rsidR="00765008" w:rsidRPr="00765008">
        <w:rPr>
          <w:rFonts w:asciiTheme="minorHAnsi" w:hAnsiTheme="minorHAnsi"/>
          <w:iCs/>
          <w:sz w:val="22"/>
          <w:szCs w:val="22"/>
        </w:rPr>
        <w:t>art. 26 ust. 3</w:t>
      </w:r>
      <w:r w:rsidR="00765008">
        <w:rPr>
          <w:rFonts w:asciiTheme="minorHAnsi" w:hAnsiTheme="minorHAnsi"/>
          <w:b w:val="0"/>
          <w:iCs/>
          <w:sz w:val="22"/>
          <w:szCs w:val="22"/>
        </w:rPr>
        <w:t xml:space="preserve"> ustawy </w:t>
      </w:r>
      <w:proofErr w:type="spellStart"/>
      <w:r w:rsidR="00765008">
        <w:rPr>
          <w:rFonts w:asciiTheme="minorHAnsi" w:hAnsiTheme="minorHAnsi"/>
          <w:b w:val="0"/>
          <w:iCs/>
          <w:sz w:val="22"/>
          <w:szCs w:val="22"/>
        </w:rPr>
        <w:t>Pzp</w:t>
      </w:r>
      <w:proofErr w:type="spellEnd"/>
      <w:r w:rsidR="00765008">
        <w:rPr>
          <w:rFonts w:asciiTheme="minorHAnsi" w:hAnsiTheme="minorHAnsi"/>
          <w:b w:val="0"/>
          <w:iCs/>
          <w:sz w:val="22"/>
          <w:szCs w:val="22"/>
        </w:rPr>
        <w:t>; w takim przypadku Zamawiający nie wymaga szyfrowania tego dokumentu.</w:t>
      </w:r>
    </w:p>
    <w:p w:rsidR="00765008" w:rsidRPr="00591E21" w:rsidRDefault="00765008" w:rsidP="00765008">
      <w:pPr>
        <w:pStyle w:val="Tekstpodstawowy2"/>
        <w:ind w:left="993" w:hanging="993"/>
        <w:rPr>
          <w:rFonts w:asciiTheme="minorHAnsi" w:hAnsiTheme="minorHAnsi"/>
          <w:b w:val="0"/>
          <w:iCs/>
          <w:sz w:val="22"/>
          <w:szCs w:val="22"/>
        </w:rPr>
      </w:pPr>
    </w:p>
    <w:p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 xml:space="preserve">może zwrócić się do Zamawiającego o wyjaśnienie treści specyfikacji istotnych warunków zamówienia (SIWZ), kierując wniosek na adres: </w:t>
      </w:r>
    </w:p>
    <w:p w:rsidR="00E73F9B" w:rsidRPr="00591E21" w:rsidRDefault="00E73F9B" w:rsidP="005346E5">
      <w:pPr>
        <w:spacing w:before="120"/>
        <w:ind w:left="425"/>
        <w:jc w:val="center"/>
        <w:rPr>
          <w:rFonts w:asciiTheme="minorHAnsi" w:hAnsiTheme="minorHAnsi"/>
          <w:sz w:val="22"/>
          <w:szCs w:val="22"/>
        </w:rPr>
      </w:pPr>
      <w:r w:rsidRPr="00591E21">
        <w:rPr>
          <w:rFonts w:asciiTheme="minorHAnsi" w:hAnsiTheme="minorHAnsi"/>
          <w:sz w:val="22"/>
          <w:szCs w:val="22"/>
        </w:rPr>
        <w:t>Miejskie Przedsiębiorstwo Energetyki Cieplnej S.A.</w:t>
      </w:r>
    </w:p>
    <w:p w:rsidR="00E73F9B" w:rsidRPr="00591E21" w:rsidRDefault="00E73F9B" w:rsidP="005346E5">
      <w:pPr>
        <w:pStyle w:val="Tekstpodstawowy32"/>
        <w:widowControl/>
        <w:ind w:left="426"/>
        <w:jc w:val="center"/>
        <w:rPr>
          <w:rFonts w:asciiTheme="minorHAnsi" w:hAnsiTheme="minorHAnsi"/>
          <w:sz w:val="22"/>
          <w:szCs w:val="22"/>
        </w:rPr>
      </w:pPr>
      <w:r w:rsidRPr="00591E21">
        <w:rPr>
          <w:rFonts w:asciiTheme="minorHAnsi" w:hAnsiTheme="minorHAnsi"/>
          <w:sz w:val="22"/>
          <w:szCs w:val="22"/>
        </w:rPr>
        <w:t>Al. Jana Pawła II 188, 30-969 Kraków</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e-mail:</w:t>
      </w:r>
      <w:r w:rsidR="00241DA4" w:rsidRPr="00241DA4">
        <w:rPr>
          <w:rFonts w:asciiTheme="minorHAnsi" w:eastAsiaTheme="minorHAnsi" w:hAnsiTheme="minorHAnsi" w:cstheme="minorHAnsi"/>
          <w:b/>
          <w:color w:val="000000" w:themeColor="text1"/>
          <w:sz w:val="22"/>
          <w:szCs w:val="22"/>
          <w:lang w:eastAsia="en-US"/>
        </w:rPr>
        <w:t xml:space="preserve"> </w:t>
      </w:r>
      <w:r w:rsidR="00241DA4" w:rsidRPr="00AA27E6">
        <w:rPr>
          <w:rFonts w:asciiTheme="minorHAnsi" w:eastAsiaTheme="minorHAnsi" w:hAnsiTheme="minorHAnsi" w:cstheme="minorHAnsi"/>
          <w:b/>
          <w:color w:val="000000" w:themeColor="text1"/>
          <w:sz w:val="22"/>
          <w:szCs w:val="22"/>
          <w:lang w:eastAsia="en-US"/>
        </w:rPr>
        <w:t>Zamowienia.Publiczne@mpec.krakow.pl</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Godziny pracy:</w:t>
      </w:r>
      <w:r w:rsidR="00E73F9B" w:rsidRPr="00591E21">
        <w:rPr>
          <w:rFonts w:asciiTheme="minorHAnsi" w:hAnsiTheme="minorHAnsi"/>
          <w:sz w:val="22"/>
          <w:szCs w:val="22"/>
        </w:rPr>
        <w:t xml:space="preserve">7:00 – </w:t>
      </w:r>
      <w:r w:rsidR="005346E5" w:rsidRPr="00591E21">
        <w:rPr>
          <w:rFonts w:asciiTheme="minorHAnsi" w:hAnsiTheme="minorHAnsi"/>
          <w:sz w:val="22"/>
          <w:szCs w:val="22"/>
        </w:rPr>
        <w:t>15:00 od poniedziałku do piątku</w:t>
      </w:r>
    </w:p>
    <w:p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na </w:t>
      </w:r>
      <w:r w:rsidR="00E73F9B" w:rsidRPr="00591E21">
        <w:rPr>
          <w:rFonts w:asciiTheme="minorHAnsi" w:hAnsiTheme="minorHAnsi"/>
          <w:b/>
          <w:iCs/>
          <w:sz w:val="22"/>
          <w:szCs w:val="22"/>
        </w:rPr>
        <w:t>ww</w:t>
      </w:r>
      <w:r w:rsidR="003457E8">
        <w:rPr>
          <w:rFonts w:asciiTheme="minorHAnsi" w:hAnsiTheme="minorHAnsi"/>
          <w:b/>
          <w:iCs/>
          <w:sz w:val="22"/>
          <w:szCs w:val="22"/>
        </w:rPr>
        <w:t>.</w:t>
      </w:r>
      <w:r w:rsidR="00E73F9B"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adres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lastRenderedPageBreak/>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 xml:space="preserve">Jeżeli wniosek o wyjaśnienie treści specyfikacji istotnych warunków zamówienia wpłynął po upływie terminu składania wniosku, o którym mowa w pkt 13.2,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Zamawiający</w:t>
      </w:r>
      <w:r w:rsidR="00107337">
        <w:rPr>
          <w:rFonts w:asciiTheme="minorHAnsi" w:hAnsiTheme="minorHAnsi"/>
          <w:sz w:val="22"/>
          <w:szCs w:val="22"/>
        </w:rPr>
        <w:t xml:space="preserve"> </w:t>
      </w:r>
      <w:r w:rsidR="00C27DC6" w:rsidRPr="00C27DC6">
        <w:rPr>
          <w:rFonts w:asciiTheme="minorHAnsi" w:hAnsiTheme="minorHAnsi"/>
          <w:sz w:val="22"/>
          <w:szCs w:val="22"/>
        </w:rPr>
        <w:t>przekaże Wykonawcom</w:t>
      </w:r>
      <w:r w:rsidR="00107337" w:rsidRPr="00C27DC6">
        <w:rPr>
          <w:rFonts w:asciiTheme="minorHAnsi" w:hAnsiTheme="minorHAnsi"/>
          <w:sz w:val="22"/>
          <w:szCs w:val="22"/>
        </w:rPr>
        <w:t>, bez ujawniania źródła zapytania</w:t>
      </w:r>
      <w:r w:rsidR="00107337">
        <w:rPr>
          <w:rFonts w:asciiTheme="minorHAnsi" w:hAnsiTheme="minorHAnsi"/>
          <w:sz w:val="22"/>
          <w:szCs w:val="22"/>
        </w:rPr>
        <w:t>, a także</w:t>
      </w:r>
      <w:r w:rsidR="005068DE">
        <w:rPr>
          <w:rFonts w:asciiTheme="minorHAnsi" w:hAnsiTheme="minorHAnsi"/>
          <w:sz w:val="22"/>
          <w:szCs w:val="22"/>
        </w:rPr>
        <w:t xml:space="preserve"> </w:t>
      </w:r>
      <w:r w:rsidRPr="00591E21">
        <w:rPr>
          <w:rFonts w:asciiTheme="minorHAnsi" w:hAnsiTheme="minorHAnsi"/>
          <w:sz w:val="22"/>
          <w:szCs w:val="22"/>
        </w:rPr>
        <w:t>zamieści 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obowiązującą należy przyjąć treść pisma zawierającego późniejsze oświadczenie Zamawiającego.</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rsidR="00BE245A" w:rsidRDefault="00BE245A" w:rsidP="00912F01">
      <w:pPr>
        <w:ind w:left="709"/>
        <w:jc w:val="both"/>
        <w:rPr>
          <w:rFonts w:asciiTheme="minorHAnsi" w:hAnsiTheme="minorHAnsi"/>
          <w:sz w:val="22"/>
          <w:szCs w:val="22"/>
        </w:rPr>
      </w:pPr>
    </w:p>
    <w:p w:rsidR="00CA5243" w:rsidRPr="00591E21" w:rsidRDefault="00CA5243" w:rsidP="00912F01">
      <w:pPr>
        <w:ind w:left="709"/>
        <w:jc w:val="both"/>
        <w:rPr>
          <w:rFonts w:asciiTheme="minorHAnsi" w:hAnsiTheme="minorHAnsi"/>
          <w:sz w:val="22"/>
          <w:szCs w:val="22"/>
        </w:rPr>
      </w:pPr>
    </w:p>
    <w:p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OPIS SPOSOBU PRZYGOTOWANIA OFERT</w:t>
      </w:r>
    </w:p>
    <w:p w:rsidR="00C27DC6" w:rsidRPr="00C27DC6" w:rsidRDefault="00912F01" w:rsidP="00C27DC6">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w:t>
      </w:r>
      <w:r w:rsidR="00326697" w:rsidRPr="00591E21">
        <w:rPr>
          <w:rFonts w:asciiTheme="minorHAnsi" w:hAnsiTheme="minorHAnsi" w:cs="Verdana"/>
          <w:b w:val="0"/>
          <w:sz w:val="22"/>
          <w:szCs w:val="22"/>
        </w:rPr>
        <w:t>4</w:t>
      </w:r>
      <w:r w:rsidR="0016327E">
        <w:rPr>
          <w:rFonts w:asciiTheme="minorHAnsi" w:hAnsiTheme="minorHAnsi" w:cs="Verdana"/>
          <w:b w:val="0"/>
          <w:sz w:val="22"/>
          <w:szCs w:val="22"/>
        </w:rPr>
        <w:t>.1</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sporządzona w języku polskim, z zachowaniem formy pisemnej pod rygorem nieważności. Każdy dokument składający się na ofertę powinien być czytelny.</w:t>
      </w:r>
    </w:p>
    <w:p w:rsidR="00C27DC6" w:rsidRDefault="00C27DC6"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553619" w:rsidRPr="00591E21" w:rsidRDefault="00553619" w:rsidP="00553619">
      <w:pPr>
        <w:pStyle w:val="Tekstpodstawowy2"/>
        <w:ind w:left="709" w:hanging="709"/>
        <w:rPr>
          <w:rFonts w:asciiTheme="minorHAnsi" w:hAnsiTheme="minorHAnsi"/>
          <w:b w:val="0"/>
          <w:iCs/>
          <w:sz w:val="22"/>
          <w:szCs w:val="22"/>
        </w:rPr>
      </w:pPr>
      <w:r>
        <w:rPr>
          <w:rFonts w:asciiTheme="minorHAnsi" w:hAnsiTheme="minorHAnsi" w:cs="Verdana"/>
          <w:b w:val="0"/>
          <w:sz w:val="22"/>
          <w:szCs w:val="22"/>
        </w:rPr>
        <w:t>14.3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A04957">
        <w:rPr>
          <w:rFonts w:asciiTheme="minorHAnsi" w:hAnsiTheme="minorHAnsi" w:cs="Verdana"/>
          <w:b w:val="0"/>
          <w:sz w:val="22"/>
          <w:szCs w:val="22"/>
        </w:rPr>
        <w:t xml:space="preserve">Formularz </w:t>
      </w:r>
      <w:r w:rsidRPr="00A04957">
        <w:rPr>
          <w:rFonts w:asciiTheme="minorHAnsi" w:hAnsiTheme="minorHAnsi" w:cs="Verdana"/>
          <w:b w:val="0"/>
          <w:bCs w:val="0"/>
          <w:sz w:val="22"/>
          <w:szCs w:val="22"/>
        </w:rPr>
        <w:t xml:space="preserve">oferty </w:t>
      </w:r>
      <w:r w:rsidRPr="00591E21">
        <w:rPr>
          <w:rFonts w:asciiTheme="minorHAnsi" w:hAnsiTheme="minorHAnsi" w:cs="Verdana"/>
          <w:b w:val="0"/>
          <w:bCs w:val="0"/>
          <w:sz w:val="22"/>
          <w:szCs w:val="22"/>
        </w:rPr>
        <w:t xml:space="preserve">oraz pozostałe oświadczenia i dokumenty, dla których </w:t>
      </w:r>
      <w:r>
        <w:rPr>
          <w:rFonts w:asciiTheme="minorHAnsi" w:hAnsiTheme="minorHAnsi" w:cs="Verdana"/>
          <w:b w:val="0"/>
          <w:bCs w:val="0"/>
          <w:sz w:val="22"/>
          <w:szCs w:val="22"/>
        </w:rPr>
        <w:t xml:space="preserve">Zamawiający </w:t>
      </w:r>
      <w:r w:rsidRPr="00591E21">
        <w:rPr>
          <w:rFonts w:asciiTheme="minorHAnsi" w:hAnsiTheme="minorHAnsi" w:cs="Verdana"/>
          <w:b w:val="0"/>
          <w:bCs w:val="0"/>
          <w:sz w:val="22"/>
          <w:szCs w:val="22"/>
        </w:rPr>
        <w:t xml:space="preserve">określił wzory w formie załączników zamieszczonych w części I SIWZ, powinny być sporządzone zgodnie </w:t>
      </w:r>
      <w:r>
        <w:rPr>
          <w:rFonts w:asciiTheme="minorHAnsi" w:hAnsiTheme="minorHAnsi" w:cs="Verdana"/>
          <w:b w:val="0"/>
          <w:bCs w:val="0"/>
          <w:sz w:val="22"/>
          <w:szCs w:val="22"/>
        </w:rPr>
        <w:t>z tymi wzorami.</w:t>
      </w:r>
    </w:p>
    <w:p w:rsidR="00553619" w:rsidRPr="00591E21" w:rsidRDefault="00553619" w:rsidP="00553619">
      <w:pPr>
        <w:pStyle w:val="Tekstpodstawowy2"/>
        <w:ind w:left="709" w:hanging="709"/>
        <w:rPr>
          <w:rFonts w:asciiTheme="minorHAnsi" w:hAnsiTheme="minorHAnsi"/>
          <w:b w:val="0"/>
          <w:iCs/>
          <w:sz w:val="22"/>
          <w:szCs w:val="22"/>
        </w:rPr>
      </w:pPr>
      <w:r>
        <w:rPr>
          <w:rFonts w:asciiTheme="minorHAnsi" w:hAnsiTheme="minorHAnsi" w:cs="Verdana"/>
          <w:b w:val="0"/>
          <w:sz w:val="22"/>
          <w:szCs w:val="22"/>
        </w:rPr>
        <w:t>14.4</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cs="Verdana"/>
          <w:b w:val="0"/>
          <w:bCs w:val="0"/>
          <w:sz w:val="22"/>
          <w:szCs w:val="22"/>
        </w:rPr>
        <w:t>Każda poprawka w treści oferty, a w szczególności każde przerobienie, przekreślenie, uzupełnienie, nadpisanie, etc. powinno być parafow</w:t>
      </w:r>
      <w:r>
        <w:rPr>
          <w:rFonts w:asciiTheme="minorHAnsi" w:hAnsiTheme="minorHAnsi" w:cs="Verdana"/>
          <w:b w:val="0"/>
          <w:bCs w:val="0"/>
          <w:sz w:val="22"/>
          <w:szCs w:val="22"/>
        </w:rPr>
        <w:t>ane przez Wykonawcę.</w:t>
      </w:r>
    </w:p>
    <w:p w:rsidR="00553619" w:rsidRPr="00591E21" w:rsidRDefault="00553619" w:rsidP="00553619">
      <w:pPr>
        <w:pStyle w:val="Tekstpodstawowy2"/>
        <w:ind w:left="709" w:hanging="709"/>
        <w:rPr>
          <w:rFonts w:asciiTheme="minorHAnsi" w:hAnsiTheme="minorHAnsi"/>
          <w:b w:val="0"/>
          <w:iCs/>
          <w:sz w:val="22"/>
          <w:szCs w:val="22"/>
        </w:rPr>
      </w:pPr>
      <w:r>
        <w:rPr>
          <w:rFonts w:asciiTheme="minorHAnsi" w:hAnsiTheme="minorHAnsi" w:cs="Verdana"/>
          <w:b w:val="0"/>
          <w:sz w:val="22"/>
          <w:szCs w:val="22"/>
        </w:rPr>
        <w:lastRenderedPageBreak/>
        <w:t>14.5</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cs="Verdana"/>
          <w:b w:val="0"/>
          <w:bCs w:val="0"/>
          <w:sz w:val="22"/>
          <w:szCs w:val="22"/>
        </w:rPr>
        <w:t>Strony oferty powinny być trwale ze sobą połączone i kolejno ponumerowane, z zastrzeżenie</w:t>
      </w:r>
      <w:r w:rsidR="00153508">
        <w:rPr>
          <w:rFonts w:asciiTheme="minorHAnsi" w:hAnsiTheme="minorHAnsi" w:cs="Verdana"/>
          <w:b w:val="0"/>
          <w:bCs w:val="0"/>
          <w:sz w:val="22"/>
          <w:szCs w:val="22"/>
        </w:rPr>
        <w:t>m sytuacji opisanej w pkt. 14.6</w:t>
      </w:r>
      <w:r w:rsidRPr="00591E21">
        <w:rPr>
          <w:rFonts w:asciiTheme="minorHAnsi" w:hAnsiTheme="minorHAnsi" w:cs="Verdana"/>
          <w:b w:val="0"/>
          <w:bCs w:val="0"/>
          <w:sz w:val="22"/>
          <w:szCs w:val="22"/>
        </w:rPr>
        <w:t xml:space="preserve"> </w:t>
      </w:r>
      <w:r>
        <w:rPr>
          <w:rFonts w:asciiTheme="minorHAnsi" w:hAnsiTheme="minorHAnsi" w:cs="Verdana"/>
          <w:b w:val="0"/>
          <w:bCs w:val="0"/>
          <w:sz w:val="22"/>
          <w:szCs w:val="22"/>
        </w:rPr>
        <w:t>SIWZ</w:t>
      </w:r>
      <w:r w:rsidRPr="00591E21">
        <w:rPr>
          <w:rFonts w:asciiTheme="minorHAnsi" w:hAnsiTheme="minorHAnsi" w:cs="Verdana"/>
          <w:b w:val="0"/>
          <w:bCs w:val="0"/>
          <w:sz w:val="22"/>
          <w:szCs w:val="22"/>
        </w:rPr>
        <w:t>. W treści oferty powin</w:t>
      </w:r>
      <w:r>
        <w:rPr>
          <w:rFonts w:asciiTheme="minorHAnsi" w:hAnsiTheme="minorHAnsi" w:cs="Verdana"/>
          <w:b w:val="0"/>
          <w:bCs w:val="0"/>
          <w:sz w:val="22"/>
          <w:szCs w:val="22"/>
        </w:rPr>
        <w:t>na być umieszczona informacja o </w:t>
      </w:r>
      <w:r w:rsidRPr="00591E21">
        <w:rPr>
          <w:rFonts w:asciiTheme="minorHAnsi" w:hAnsiTheme="minorHAnsi" w:cs="Verdana"/>
          <w:b w:val="0"/>
          <w:bCs w:val="0"/>
          <w:sz w:val="22"/>
          <w:szCs w:val="22"/>
        </w:rPr>
        <w:t>liczbie stron.</w:t>
      </w:r>
    </w:p>
    <w:p w:rsidR="00553619" w:rsidRDefault="00553619" w:rsidP="00553619">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Pr>
          <w:rFonts w:asciiTheme="minorHAnsi" w:hAnsiTheme="minorHAnsi"/>
          <w:b w:val="0"/>
          <w:sz w:val="22"/>
          <w:szCs w:val="22"/>
        </w:rPr>
        <w:t xml:space="preserve">Zamawiający </w:t>
      </w:r>
      <w:r w:rsidRPr="00591E21">
        <w:rPr>
          <w:rFonts w:asciiTheme="minorHAnsi" w:hAnsiTheme="minorHAnsi"/>
          <w:b w:val="0"/>
          <w:sz w:val="22"/>
          <w:szCs w:val="22"/>
        </w:rPr>
        <w:t xml:space="preserve">informuje, iż zgodnie z art. 8 ust.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Pr="00591E21">
        <w:rPr>
          <w:rFonts w:asciiTheme="minorHAnsi" w:hAnsiTheme="minorHAnsi"/>
          <w:sz w:val="22"/>
          <w:szCs w:val="22"/>
        </w:rPr>
        <w:t>oraz wykazał, załączając stosowne wyjaśnienia, iż zastrzeżone informacje stanowią tajemnicę przedsiębiorstwa</w:t>
      </w:r>
      <w:r w:rsidRPr="00591E21">
        <w:rPr>
          <w:rFonts w:asciiTheme="minorHAnsi" w:hAnsiTheme="minorHAnsi"/>
          <w:b w:val="0"/>
          <w:sz w:val="22"/>
          <w:szCs w:val="22"/>
        </w:rPr>
        <w:t xml:space="preserve">. </w:t>
      </w:r>
      <w:r>
        <w:rPr>
          <w:rFonts w:asciiTheme="minorHAnsi" w:hAnsiTheme="minorHAnsi"/>
          <w:b w:val="0"/>
          <w:sz w:val="22"/>
          <w:szCs w:val="22"/>
        </w:rPr>
        <w:t xml:space="preserve">Wykonawca </w:t>
      </w:r>
      <w:r w:rsidRPr="00591E21">
        <w:rPr>
          <w:rFonts w:asciiTheme="minorHAnsi" w:hAnsiTheme="minorHAnsi"/>
          <w:b w:val="0"/>
          <w:sz w:val="22"/>
          <w:szCs w:val="22"/>
        </w:rPr>
        <w:t xml:space="preserve">nie może </w:t>
      </w:r>
      <w:r>
        <w:rPr>
          <w:rFonts w:asciiTheme="minorHAnsi" w:hAnsiTheme="minorHAnsi"/>
          <w:b w:val="0"/>
          <w:sz w:val="22"/>
          <w:szCs w:val="22"/>
        </w:rPr>
        <w:t>zastrzec informacji, o </w:t>
      </w:r>
      <w:r w:rsidRPr="00591E21">
        <w:rPr>
          <w:rFonts w:asciiTheme="minorHAnsi" w:hAnsiTheme="minorHAnsi"/>
          <w:b w:val="0"/>
          <w:sz w:val="22"/>
          <w:szCs w:val="22"/>
        </w:rPr>
        <w:t xml:space="preserve">których mowa w art. 86 ust. 4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Wszelkie informacje stanowiące tajemnicę przedsiębiorstwa w rozumieniu ustawy z dnia 16 kwietnia 1993 r. o zwalczaniu nieucz</w:t>
      </w:r>
      <w:r>
        <w:rPr>
          <w:rFonts w:asciiTheme="minorHAnsi" w:hAnsiTheme="minorHAnsi"/>
          <w:b w:val="0"/>
          <w:sz w:val="22"/>
          <w:szCs w:val="22"/>
        </w:rPr>
        <w:t>ciwej konkurencji</w:t>
      </w:r>
      <w:r w:rsidRPr="00591E21">
        <w:rPr>
          <w:rFonts w:asciiTheme="minorHAnsi" w:hAnsiTheme="minorHAnsi"/>
          <w:b w:val="0"/>
          <w:sz w:val="22"/>
          <w:szCs w:val="22"/>
        </w:rPr>
        <w:t xml:space="preserve">, które </w:t>
      </w:r>
      <w:r>
        <w:rPr>
          <w:rFonts w:asciiTheme="minorHAnsi" w:hAnsiTheme="minorHAnsi"/>
          <w:b w:val="0"/>
          <w:sz w:val="22"/>
          <w:szCs w:val="22"/>
        </w:rPr>
        <w:t xml:space="preserve">Wykonawca </w:t>
      </w:r>
      <w:r w:rsidRPr="00591E21">
        <w:rPr>
          <w:rFonts w:asciiTheme="minorHAnsi" w:hAnsiTheme="minorHAnsi"/>
          <w:b w:val="0"/>
          <w:sz w:val="22"/>
          <w:szCs w:val="22"/>
        </w:rPr>
        <w:t>pragnie zastrzec jako tajemnicę przedsiębiorstwa, winny być załączone w osobnym opakowaniu, w sposób umożliwiający łatwe od niej odłączenie i opatrzone napisem: „</w:t>
      </w:r>
      <w:r w:rsidRPr="00591E21">
        <w:rPr>
          <w:rFonts w:asciiTheme="minorHAnsi" w:hAnsiTheme="minorHAnsi"/>
          <w:b w:val="0"/>
          <w:i/>
          <w:sz w:val="22"/>
          <w:szCs w:val="22"/>
        </w:rPr>
        <w:t>Informacje stanowiące tajemnicę przedsiębiorstwa – nie udostępniać</w:t>
      </w:r>
      <w:r w:rsidRPr="00591E21">
        <w:rPr>
          <w:rFonts w:asciiTheme="minorHAnsi" w:hAnsiTheme="minorHAnsi"/>
          <w:b w:val="0"/>
          <w:sz w:val="22"/>
          <w:szCs w:val="22"/>
        </w:rPr>
        <w:t>”, z zachowaniem kolejności numerowania stron oferty</w:t>
      </w:r>
      <w:r w:rsidRPr="00591E21">
        <w:rPr>
          <w:rFonts w:asciiTheme="minorHAnsi" w:hAnsiTheme="minorHAnsi" w:cs="Verdana"/>
          <w:b w:val="0"/>
          <w:bCs w:val="0"/>
          <w:sz w:val="22"/>
          <w:szCs w:val="22"/>
        </w:rPr>
        <w:t>.</w:t>
      </w:r>
      <w:r>
        <w:rPr>
          <w:rFonts w:asciiTheme="minorHAnsi" w:hAnsiTheme="minorHAnsi" w:cs="Verdana"/>
          <w:b w:val="0"/>
          <w:bCs w:val="0"/>
          <w:sz w:val="22"/>
          <w:szCs w:val="22"/>
        </w:rPr>
        <w:t xml:space="preserve"> </w:t>
      </w:r>
    </w:p>
    <w:p w:rsidR="00553619" w:rsidRPr="00417CB6" w:rsidRDefault="00553619" w:rsidP="00417CB6">
      <w:pPr>
        <w:pStyle w:val="Tekstpodstawowy2"/>
        <w:ind w:left="709" w:hanging="709"/>
        <w:rPr>
          <w:rFonts w:asciiTheme="minorHAnsi" w:hAnsiTheme="minorHAnsi" w:cstheme="minorHAnsi"/>
          <w:b w:val="0"/>
          <w:bCs w:val="0"/>
          <w:color w:val="FF0000"/>
          <w:sz w:val="22"/>
          <w:szCs w:val="22"/>
        </w:rPr>
      </w:pPr>
      <w:r w:rsidRPr="00AD343C">
        <w:rPr>
          <w:rFonts w:asciiTheme="minorHAnsi" w:hAnsiTheme="minorHAnsi" w:cs="Verdana"/>
          <w:b w:val="0"/>
          <w:bCs w:val="0"/>
          <w:sz w:val="22"/>
          <w:szCs w:val="22"/>
        </w:rPr>
        <w:tab/>
      </w:r>
      <w:r w:rsidRPr="00553619">
        <w:rPr>
          <w:rFonts w:asciiTheme="minorHAnsi" w:hAnsiTheme="minorHAnsi" w:cs="Verdana"/>
          <w:b w:val="0"/>
          <w:bCs w:val="0"/>
          <w:sz w:val="22"/>
          <w:szCs w:val="22"/>
        </w:rPr>
        <w:t xml:space="preserve">Zgodnie z art. 11 ust. 2 ustawy o zwalczaniu nieuczciwej konkurencji, </w:t>
      </w:r>
      <w:r w:rsidRPr="00553619">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C27DC6" w:rsidRPr="00A04957" w:rsidRDefault="00553619" w:rsidP="00553619">
      <w:pPr>
        <w:pStyle w:val="Tekstpodstawowy2"/>
        <w:ind w:left="709" w:hanging="709"/>
        <w:rPr>
          <w:rFonts w:asciiTheme="minorHAnsi" w:hAnsiTheme="minorHAnsi"/>
          <w:b w:val="0"/>
          <w:sz w:val="22"/>
          <w:szCs w:val="22"/>
        </w:rPr>
      </w:pPr>
      <w:r>
        <w:rPr>
          <w:rFonts w:asciiTheme="minorHAnsi" w:hAnsiTheme="minorHAnsi" w:cs="Verdana"/>
          <w:b w:val="0"/>
          <w:sz w:val="22"/>
          <w:szCs w:val="22"/>
        </w:rPr>
        <w:t>14.7</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Pr="00A04957">
        <w:rPr>
          <w:rFonts w:asciiTheme="minorHAnsi" w:hAnsiTheme="minorHAnsi"/>
          <w:b w:val="0"/>
          <w:sz w:val="22"/>
          <w:szCs w:val="22"/>
        </w:rPr>
        <w:t xml:space="preserve">Oferta musi zawierać: </w:t>
      </w:r>
    </w:p>
    <w:p w:rsidR="00553619" w:rsidRDefault="00553619" w:rsidP="00553619">
      <w:pPr>
        <w:pStyle w:val="Akapitzlist"/>
        <w:numPr>
          <w:ilvl w:val="0"/>
          <w:numId w:val="10"/>
        </w:numPr>
        <w:rPr>
          <w:rFonts w:asciiTheme="minorHAnsi" w:hAnsiTheme="minorHAnsi" w:cs="Times New Roman"/>
          <w:lang w:eastAsia="pl-PL"/>
        </w:rPr>
      </w:pPr>
      <w:r w:rsidRPr="00553619">
        <w:rPr>
          <w:rFonts w:asciiTheme="minorHAnsi" w:hAnsiTheme="minorHAnsi" w:cs="Times New Roman"/>
          <w:lang w:eastAsia="pl-PL"/>
        </w:rPr>
        <w:t xml:space="preserve">Wypełniony Formularz Oferty ( zgodnie z załączonym wzorem – załącznik nr 2.0  ) wraz </w:t>
      </w:r>
      <w:r>
        <w:rPr>
          <w:rFonts w:asciiTheme="minorHAnsi" w:hAnsiTheme="minorHAnsi" w:cs="Times New Roman"/>
          <w:lang w:eastAsia="pl-PL"/>
        </w:rPr>
        <w:br/>
      </w:r>
      <w:r w:rsidRPr="00553619">
        <w:rPr>
          <w:rFonts w:asciiTheme="minorHAnsi" w:hAnsiTheme="minorHAnsi" w:cs="Times New Roman"/>
          <w:lang w:eastAsia="pl-PL"/>
        </w:rPr>
        <w:t xml:space="preserve">z listą cenową – załącznik nr 2a </w:t>
      </w:r>
    </w:p>
    <w:p w:rsidR="00577590" w:rsidRPr="00A04957" w:rsidRDefault="00577590" w:rsidP="00553619">
      <w:pPr>
        <w:pStyle w:val="Akapitzlist"/>
        <w:numPr>
          <w:ilvl w:val="0"/>
          <w:numId w:val="10"/>
        </w:numPr>
        <w:rPr>
          <w:rFonts w:asciiTheme="minorHAnsi" w:hAnsiTheme="minorHAnsi" w:cs="Times New Roman"/>
          <w:lang w:eastAsia="pl-PL"/>
        </w:rPr>
      </w:pPr>
      <w:r w:rsidRPr="00A04957">
        <w:rPr>
          <w:rFonts w:asciiTheme="minorHAnsi" w:hAnsiTheme="minorHAnsi" w:cs="Times New Roman"/>
          <w:lang w:eastAsia="pl-PL"/>
        </w:rPr>
        <w:t>Pełnomoc</w:t>
      </w:r>
      <w:r w:rsidR="002B423D">
        <w:rPr>
          <w:rFonts w:asciiTheme="minorHAnsi" w:hAnsiTheme="minorHAnsi" w:cs="Times New Roman"/>
          <w:lang w:eastAsia="pl-PL"/>
        </w:rPr>
        <w:t>nictwa o których mowa w pkt 14.8 i 14.9</w:t>
      </w:r>
      <w:r w:rsidRPr="00A04957">
        <w:rPr>
          <w:rFonts w:asciiTheme="minorHAnsi" w:hAnsiTheme="minorHAnsi" w:cs="Times New Roman"/>
          <w:lang w:eastAsia="pl-PL"/>
        </w:rPr>
        <w:t xml:space="preserve"> – jeśli dotyczy</w:t>
      </w:r>
    </w:p>
    <w:p w:rsidR="00417CB6" w:rsidRPr="00417CB6" w:rsidRDefault="00417CB6" w:rsidP="00417CB6">
      <w:pPr>
        <w:pStyle w:val="Akapitzlist"/>
        <w:numPr>
          <w:ilvl w:val="0"/>
          <w:numId w:val="10"/>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rsidR="00417CB6" w:rsidRPr="00417CB6" w:rsidRDefault="00417CB6" w:rsidP="00417CB6">
      <w:pPr>
        <w:pStyle w:val="Akapitzlist"/>
        <w:numPr>
          <w:ilvl w:val="0"/>
          <w:numId w:val="10"/>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rsidR="00577590" w:rsidRPr="00A04957" w:rsidRDefault="00577590" w:rsidP="00577590">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14.8</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A04957">
        <w:rPr>
          <w:rFonts w:asciiTheme="minorHAnsi" w:hAnsiTheme="minorHAnsi" w:cs="Verdana"/>
          <w:b w:val="0"/>
          <w:sz w:val="22"/>
          <w:szCs w:val="22"/>
        </w:rPr>
        <w:t>W przypadku podpisania oferty oraz poświadczania za zgodność z oryginałem kopii dokumentów przez osobę niewymienioną w dokumencie rejestracyjnym (ewidencyjnym) Wykonawcy, należy do oferty dołączyć stosowne pełnomocnictwo w oryginale lub kopii poświadczonej notarialnie.</w:t>
      </w:r>
    </w:p>
    <w:p w:rsidR="00577590" w:rsidRPr="00A04957" w:rsidRDefault="00343D2E" w:rsidP="003761A4">
      <w:pPr>
        <w:pStyle w:val="Tekstpodstawowy2"/>
        <w:ind w:left="709" w:hanging="709"/>
        <w:rPr>
          <w:rFonts w:asciiTheme="minorHAnsi" w:hAnsiTheme="minorHAnsi" w:cs="Verdana"/>
          <w:b w:val="0"/>
          <w:sz w:val="22"/>
          <w:szCs w:val="22"/>
        </w:rPr>
      </w:pPr>
      <w:r w:rsidRPr="00A04957">
        <w:rPr>
          <w:rFonts w:asciiTheme="minorHAnsi" w:hAnsiTheme="minorHAnsi" w:cs="Verdana"/>
          <w:b w:val="0"/>
          <w:sz w:val="22"/>
          <w:szCs w:val="22"/>
        </w:rPr>
        <w:t>14.9</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577590" w:rsidRPr="00A04957">
        <w:rPr>
          <w:rFonts w:asciiTheme="minorHAnsi" w:hAnsiTheme="minorHAnsi" w:cs="Verdana"/>
          <w:b w:val="0"/>
          <w:sz w:val="22"/>
          <w:szCs w:val="22"/>
        </w:rPr>
        <w:t>W przypadku wykonawców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A04957">
        <w:rPr>
          <w:rFonts w:asciiTheme="minorHAnsi" w:hAnsiTheme="minorHAnsi" w:cs="Verdana"/>
          <w:b w:val="0"/>
          <w:sz w:val="22"/>
          <w:szCs w:val="22"/>
        </w:rPr>
        <w:t>.</w:t>
      </w:r>
    </w:p>
    <w:p w:rsidR="00181D5F" w:rsidRPr="00577590" w:rsidRDefault="00343D2E" w:rsidP="00577590">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14.10</w:t>
      </w:r>
      <w:r w:rsidR="00577590" w:rsidRPr="00591E21">
        <w:rPr>
          <w:rFonts w:asciiTheme="minorHAnsi" w:hAnsiTheme="minorHAnsi" w:cs="Verdana"/>
          <w:b w:val="0"/>
          <w:sz w:val="22"/>
          <w:szCs w:val="22"/>
        </w:rPr>
        <w:t>.</w:t>
      </w:r>
      <w:r w:rsidR="00577590" w:rsidRPr="00591E21">
        <w:rPr>
          <w:rFonts w:asciiTheme="minorHAnsi" w:hAnsiTheme="minorHAnsi" w:cs="Verdana"/>
          <w:b w:val="0"/>
          <w:sz w:val="22"/>
          <w:szCs w:val="22"/>
        </w:rPr>
        <w:tab/>
      </w:r>
      <w:r w:rsidR="00577590" w:rsidRPr="00577590">
        <w:rPr>
          <w:rFonts w:asciiTheme="minorHAnsi" w:hAnsiTheme="minorHAnsi" w:cs="Verdana"/>
          <w:b w:val="0"/>
          <w:sz w:val="22"/>
          <w:szCs w:val="22"/>
        </w:rPr>
        <w:t>Ofertę wraz z oświadczeniami i dokumentami należy sporządzić i złożyć w 1 oryginale. Ofertę należy umieścić w zamkniętym opakowaniu, uniemożliwiającym odczytanie jego zawartości bez uszkodzenia tego opakowania. Opakowanie powinno być oznaczone nazwą (firmą) i adresem Wykonawcy, zaadresowane następująco:</w:t>
      </w: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3761A4" w:rsidRPr="00591E21" w:rsidTr="00706C03">
        <w:trPr>
          <w:trHeight w:val="2046"/>
          <w:jc w:val="center"/>
        </w:trPr>
        <w:tc>
          <w:tcPr>
            <w:tcW w:w="7792" w:type="dxa"/>
            <w:shd w:val="clear" w:color="auto" w:fill="auto"/>
            <w:vAlign w:val="center"/>
          </w:tcPr>
          <w:p w:rsidR="00BF31F5" w:rsidRPr="008763C5" w:rsidRDefault="00BF31F5" w:rsidP="00EB13A0">
            <w:pPr>
              <w:spacing w:before="120"/>
              <w:ind w:left="425"/>
              <w:jc w:val="center"/>
              <w:rPr>
                <w:rFonts w:asciiTheme="minorHAnsi" w:hAnsiTheme="minorHAnsi"/>
                <w:sz w:val="22"/>
                <w:szCs w:val="22"/>
              </w:rPr>
            </w:pPr>
            <w:r w:rsidRPr="008763C5">
              <w:rPr>
                <w:rFonts w:asciiTheme="minorHAnsi" w:hAnsiTheme="minorHAnsi"/>
                <w:sz w:val="22"/>
                <w:szCs w:val="22"/>
              </w:rPr>
              <w:lastRenderedPageBreak/>
              <w:t>Miejskie Przedsiębiorstwo Energetyki Cieplnej S.A.</w:t>
            </w:r>
          </w:p>
          <w:p w:rsidR="00BF31F5" w:rsidRPr="008763C5" w:rsidRDefault="00BF31F5" w:rsidP="00EB13A0">
            <w:pPr>
              <w:pStyle w:val="Tekstpodstawowy32"/>
              <w:widowControl/>
              <w:ind w:left="426"/>
              <w:jc w:val="center"/>
              <w:rPr>
                <w:rFonts w:asciiTheme="minorHAnsi" w:hAnsiTheme="minorHAnsi"/>
                <w:sz w:val="22"/>
                <w:szCs w:val="22"/>
              </w:rPr>
            </w:pPr>
            <w:r w:rsidRPr="008763C5">
              <w:rPr>
                <w:rFonts w:asciiTheme="minorHAnsi" w:hAnsiTheme="minorHAnsi"/>
                <w:sz w:val="22"/>
                <w:szCs w:val="22"/>
              </w:rPr>
              <w:t>Al. Jana Pawła II 188, 30-969 Kraków</w:t>
            </w:r>
          </w:p>
          <w:p w:rsidR="00706C03" w:rsidRDefault="00706C03" w:rsidP="00EB13A0">
            <w:pPr>
              <w:ind w:left="-35"/>
              <w:jc w:val="center"/>
              <w:rPr>
                <w:rFonts w:asciiTheme="minorHAnsi" w:hAnsiTheme="minorHAnsi" w:cs="Verdana"/>
                <w:b/>
                <w:sz w:val="22"/>
                <w:szCs w:val="22"/>
              </w:rPr>
            </w:pPr>
          </w:p>
          <w:p w:rsidR="00E41D43" w:rsidRPr="008763C5" w:rsidRDefault="00E41D43" w:rsidP="00EB13A0">
            <w:pPr>
              <w:ind w:left="-35"/>
              <w:jc w:val="center"/>
              <w:rPr>
                <w:rFonts w:asciiTheme="minorHAnsi" w:hAnsiTheme="minorHAnsi" w:cs="Verdana"/>
                <w:b/>
                <w:sz w:val="22"/>
                <w:szCs w:val="22"/>
              </w:rPr>
            </w:pPr>
            <w:r w:rsidRPr="008763C5">
              <w:rPr>
                <w:rFonts w:asciiTheme="minorHAnsi" w:hAnsiTheme="minorHAnsi" w:cs="Verdana"/>
                <w:b/>
                <w:sz w:val="22"/>
                <w:szCs w:val="22"/>
              </w:rPr>
              <w:t>OFERTA</w:t>
            </w:r>
          </w:p>
          <w:p w:rsidR="00683D34" w:rsidRDefault="00683D34" w:rsidP="00806B2C">
            <w:pPr>
              <w:jc w:val="both"/>
              <w:rPr>
                <w:b/>
                <w:i/>
                <w:snapToGrid w:val="0"/>
              </w:rPr>
            </w:pPr>
            <w:r w:rsidRPr="00683D34">
              <w:rPr>
                <w:b/>
                <w:i/>
                <w:snapToGrid w:val="0"/>
              </w:rPr>
              <w:t>Budowa sieci cieplnych umożliwiających wykorzystani</w:t>
            </w:r>
            <w:r>
              <w:rPr>
                <w:b/>
                <w:i/>
                <w:snapToGrid w:val="0"/>
              </w:rPr>
              <w:t xml:space="preserve">e energii cieplnej wytworzonej </w:t>
            </w:r>
            <w:r w:rsidRPr="00683D34">
              <w:rPr>
                <w:b/>
                <w:i/>
                <w:snapToGrid w:val="0"/>
              </w:rPr>
              <w:t xml:space="preserve">w warunkach wysokosprawnej kogeneracji w Krakowie </w:t>
            </w:r>
          </w:p>
          <w:p w:rsidR="00D65285" w:rsidRPr="003A6C79" w:rsidRDefault="00AD343C" w:rsidP="00806B2C">
            <w:pPr>
              <w:jc w:val="both"/>
              <w:rPr>
                <w:b/>
                <w:i/>
                <w:snapToGrid w:val="0"/>
              </w:rPr>
            </w:pPr>
            <w:r>
              <w:rPr>
                <w:b/>
                <w:i/>
                <w:snapToGrid w:val="0"/>
              </w:rPr>
              <w:t>i Skawinie – etap I (etap 4)</w:t>
            </w:r>
          </w:p>
          <w:p w:rsidR="003761A4" w:rsidRDefault="003761A4" w:rsidP="00EB13A0">
            <w:pPr>
              <w:spacing w:before="120"/>
              <w:ind w:left="-35"/>
              <w:jc w:val="center"/>
              <w:rPr>
                <w:rFonts w:asciiTheme="minorHAnsi" w:hAnsiTheme="minorHAnsi" w:cs="Verdana"/>
                <w:b/>
                <w:bCs/>
                <w:sz w:val="22"/>
                <w:szCs w:val="22"/>
              </w:rPr>
            </w:pPr>
            <w:r w:rsidRPr="008763C5">
              <w:rPr>
                <w:rFonts w:asciiTheme="minorHAnsi" w:hAnsiTheme="minorHAnsi" w:cs="Verdana"/>
                <w:b/>
                <w:bCs/>
                <w:sz w:val="22"/>
                <w:szCs w:val="22"/>
              </w:rPr>
              <w:t xml:space="preserve">„Nie otwierać przed </w:t>
            </w:r>
            <w:r w:rsidRPr="00150853">
              <w:rPr>
                <w:rFonts w:asciiTheme="minorHAnsi" w:hAnsiTheme="minorHAnsi" w:cs="Verdana"/>
                <w:b/>
                <w:bCs/>
                <w:sz w:val="22"/>
                <w:szCs w:val="22"/>
              </w:rPr>
              <w:t xml:space="preserve">dniem </w:t>
            </w:r>
            <w:r w:rsidR="00C44332">
              <w:rPr>
                <w:rFonts w:asciiTheme="minorHAnsi" w:hAnsiTheme="minorHAnsi" w:cs="Verdana"/>
                <w:b/>
                <w:bCs/>
                <w:color w:val="000000" w:themeColor="text1"/>
                <w:sz w:val="22"/>
                <w:szCs w:val="22"/>
              </w:rPr>
              <w:t>26.10.</w:t>
            </w:r>
            <w:r w:rsidR="005C6D86" w:rsidRPr="00374A2D">
              <w:rPr>
                <w:rFonts w:asciiTheme="minorHAnsi" w:hAnsiTheme="minorHAnsi" w:cs="Verdana"/>
                <w:b/>
                <w:bCs/>
                <w:color w:val="000000" w:themeColor="text1"/>
                <w:sz w:val="22"/>
                <w:szCs w:val="22"/>
              </w:rPr>
              <w:t>2018</w:t>
            </w:r>
            <w:r w:rsidR="007B524E" w:rsidRPr="00374A2D">
              <w:rPr>
                <w:rFonts w:asciiTheme="minorHAnsi" w:hAnsiTheme="minorHAnsi" w:cs="Verdana"/>
                <w:b/>
                <w:bCs/>
                <w:color w:val="000000" w:themeColor="text1"/>
                <w:sz w:val="22"/>
                <w:szCs w:val="22"/>
              </w:rPr>
              <w:t xml:space="preserve"> </w:t>
            </w:r>
            <w:r w:rsidR="007B524E" w:rsidRPr="00374A2D">
              <w:rPr>
                <w:rFonts w:asciiTheme="minorHAnsi" w:hAnsiTheme="minorHAnsi" w:cs="Verdana"/>
                <w:b/>
                <w:bCs/>
                <w:sz w:val="22"/>
                <w:szCs w:val="22"/>
              </w:rPr>
              <w:t>r.</w:t>
            </w:r>
            <w:r w:rsidRPr="00374A2D">
              <w:rPr>
                <w:rFonts w:asciiTheme="minorHAnsi" w:hAnsiTheme="minorHAnsi" w:cs="Verdana"/>
                <w:b/>
                <w:bCs/>
                <w:sz w:val="22"/>
                <w:szCs w:val="22"/>
              </w:rPr>
              <w:t xml:space="preserve"> godz. </w:t>
            </w:r>
            <w:r w:rsidR="002926BC" w:rsidRPr="00374A2D">
              <w:rPr>
                <w:rFonts w:asciiTheme="minorHAnsi" w:hAnsiTheme="minorHAnsi" w:cs="Verdana"/>
                <w:b/>
                <w:bCs/>
                <w:sz w:val="22"/>
                <w:szCs w:val="22"/>
              </w:rPr>
              <w:t>11:</w:t>
            </w:r>
            <w:r w:rsidR="00E41D43" w:rsidRPr="00374A2D">
              <w:rPr>
                <w:rFonts w:asciiTheme="minorHAnsi" w:hAnsiTheme="minorHAnsi" w:cs="Verdana"/>
                <w:b/>
                <w:bCs/>
                <w:sz w:val="22"/>
                <w:szCs w:val="22"/>
              </w:rPr>
              <w:t>00</w:t>
            </w:r>
            <w:r w:rsidR="002926BC" w:rsidRPr="00374A2D">
              <w:rPr>
                <w:rFonts w:asciiTheme="minorHAnsi" w:hAnsiTheme="minorHAnsi" w:cs="Verdana"/>
                <w:b/>
                <w:bCs/>
                <w:sz w:val="22"/>
                <w:szCs w:val="22"/>
              </w:rPr>
              <w:t>.”</w:t>
            </w:r>
          </w:p>
          <w:p w:rsidR="002E7BD7" w:rsidRPr="00591E21" w:rsidRDefault="002E7BD7" w:rsidP="00EB13A0">
            <w:pPr>
              <w:spacing w:before="120"/>
              <w:ind w:left="-35"/>
              <w:rPr>
                <w:rFonts w:asciiTheme="minorHAnsi" w:hAnsiTheme="minorHAnsi" w:cs="Verdana"/>
                <w:b/>
                <w:bCs/>
                <w:sz w:val="22"/>
                <w:szCs w:val="22"/>
              </w:rPr>
            </w:pPr>
          </w:p>
        </w:tc>
      </w:tr>
    </w:tbl>
    <w:p w:rsidR="003761A4" w:rsidRPr="00591E21" w:rsidRDefault="003761A4" w:rsidP="00343D2E">
      <w:pPr>
        <w:pStyle w:val="Tekstpodstawowy2"/>
        <w:rPr>
          <w:rFonts w:asciiTheme="minorHAnsi" w:hAnsiTheme="minorHAnsi"/>
          <w:b w:val="0"/>
          <w:iCs/>
          <w:sz w:val="22"/>
          <w:szCs w:val="22"/>
        </w:rPr>
      </w:pPr>
    </w:p>
    <w:p w:rsidR="00977978" w:rsidRPr="00AA27E6" w:rsidRDefault="00326697" w:rsidP="007376C2">
      <w:pPr>
        <w:pStyle w:val="Tekstpodstawowy2"/>
        <w:spacing w:after="120"/>
        <w:ind w:left="709" w:hanging="709"/>
        <w:rPr>
          <w:rFonts w:asciiTheme="minorHAnsi" w:hAnsiTheme="minorHAnsi" w:cs="Verdana"/>
          <w:b w:val="0"/>
          <w:color w:val="000000" w:themeColor="text1"/>
          <w:sz w:val="22"/>
          <w:szCs w:val="22"/>
        </w:rPr>
      </w:pPr>
      <w:r w:rsidRPr="00AA27E6">
        <w:rPr>
          <w:rFonts w:asciiTheme="minorHAnsi" w:hAnsiTheme="minorHAnsi" w:cs="Verdana"/>
          <w:b w:val="0"/>
          <w:color w:val="000000" w:themeColor="text1"/>
          <w:sz w:val="22"/>
          <w:szCs w:val="22"/>
        </w:rPr>
        <w:t>14</w:t>
      </w:r>
      <w:r w:rsidR="00343D2E">
        <w:rPr>
          <w:rFonts w:asciiTheme="minorHAnsi" w:hAnsiTheme="minorHAnsi" w:cs="Verdana"/>
          <w:b w:val="0"/>
          <w:color w:val="000000" w:themeColor="text1"/>
          <w:sz w:val="22"/>
          <w:szCs w:val="22"/>
        </w:rPr>
        <w:t>.11</w:t>
      </w:r>
      <w:r w:rsidR="003761A4" w:rsidRPr="00AA27E6">
        <w:rPr>
          <w:rFonts w:asciiTheme="minorHAnsi" w:hAnsiTheme="minorHAnsi" w:cs="Verdana"/>
          <w:b w:val="0"/>
          <w:color w:val="000000" w:themeColor="text1"/>
          <w:sz w:val="22"/>
          <w:szCs w:val="22"/>
        </w:rPr>
        <w:t>.</w:t>
      </w:r>
      <w:r w:rsidR="003761A4" w:rsidRPr="00AA27E6">
        <w:rPr>
          <w:rFonts w:asciiTheme="minorHAnsi" w:hAnsiTheme="minorHAnsi" w:cs="Verdana"/>
          <w:b w:val="0"/>
          <w:color w:val="000000" w:themeColor="text1"/>
          <w:sz w:val="22"/>
          <w:szCs w:val="22"/>
        </w:rPr>
        <w:tab/>
        <w:t xml:space="preserve">Przed upływem terminu składania ofert, </w:t>
      </w:r>
      <w:r w:rsidR="00002D81" w:rsidRPr="00AA27E6">
        <w:rPr>
          <w:rFonts w:asciiTheme="minorHAnsi" w:hAnsiTheme="minorHAnsi" w:cs="Verdana"/>
          <w:b w:val="0"/>
          <w:color w:val="000000" w:themeColor="text1"/>
          <w:sz w:val="22"/>
          <w:szCs w:val="22"/>
        </w:rPr>
        <w:t xml:space="preserve">Wykonawca </w:t>
      </w:r>
      <w:r w:rsidR="003761A4" w:rsidRPr="00AA27E6">
        <w:rPr>
          <w:rFonts w:asciiTheme="minorHAnsi" w:hAnsiTheme="minorHAnsi" w:cs="Verdana"/>
          <w:b w:val="0"/>
          <w:color w:val="000000" w:themeColor="text1"/>
          <w:sz w:val="22"/>
          <w:szCs w:val="22"/>
        </w:rPr>
        <w:t>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C6D86" w:rsidRPr="00343D2E" w:rsidRDefault="002B423D" w:rsidP="007376C2">
      <w:pPr>
        <w:pStyle w:val="Tekstpodstawowy2"/>
        <w:spacing w:after="120"/>
        <w:ind w:left="709" w:hanging="709"/>
        <w:rPr>
          <w:rFonts w:asciiTheme="minorHAnsi" w:hAnsiTheme="minorHAnsi" w:cs="Verdana"/>
          <w:b w:val="0"/>
          <w:color w:val="000000" w:themeColor="text1"/>
          <w:sz w:val="22"/>
          <w:szCs w:val="22"/>
        </w:rPr>
      </w:pPr>
      <w:r>
        <w:rPr>
          <w:rFonts w:asciiTheme="minorHAnsi" w:hAnsiTheme="minorHAnsi" w:cs="Verdana"/>
          <w:b w:val="0"/>
          <w:color w:val="000000" w:themeColor="text1"/>
          <w:sz w:val="22"/>
          <w:szCs w:val="22"/>
        </w:rPr>
        <w:t>14.12</w:t>
      </w:r>
      <w:r w:rsidR="00B42E0F" w:rsidRPr="00AA27E6">
        <w:rPr>
          <w:rFonts w:asciiTheme="minorHAnsi" w:hAnsiTheme="minorHAnsi" w:cs="Verdana"/>
          <w:b w:val="0"/>
          <w:color w:val="000000" w:themeColor="text1"/>
          <w:sz w:val="22"/>
          <w:szCs w:val="22"/>
        </w:rPr>
        <w:t xml:space="preserve">. </w:t>
      </w:r>
      <w:r w:rsidR="005068DE" w:rsidRPr="00343D2E">
        <w:rPr>
          <w:rFonts w:asciiTheme="minorHAnsi" w:hAnsiTheme="minorHAnsi" w:cs="Verdana"/>
          <w:b w:val="0"/>
          <w:color w:val="000000" w:themeColor="text1"/>
          <w:sz w:val="22"/>
          <w:szCs w:val="22"/>
        </w:rPr>
        <w:t xml:space="preserve">Zamawiający </w:t>
      </w:r>
      <w:r w:rsidR="005C6D86" w:rsidRPr="00343D2E">
        <w:rPr>
          <w:rFonts w:asciiTheme="minorHAnsi" w:hAnsiTheme="minorHAnsi" w:cs="Verdana"/>
          <w:b w:val="0"/>
          <w:color w:val="000000" w:themeColor="text1"/>
          <w:sz w:val="22"/>
          <w:szCs w:val="22"/>
        </w:rPr>
        <w:t>niezwłocznie zawiadamia Wykonawcę o złożeniu</w:t>
      </w:r>
      <w:r w:rsidR="00343D2E">
        <w:rPr>
          <w:rFonts w:asciiTheme="minorHAnsi" w:hAnsiTheme="minorHAnsi" w:cs="Verdana"/>
          <w:b w:val="0"/>
          <w:color w:val="000000" w:themeColor="text1"/>
          <w:sz w:val="22"/>
          <w:szCs w:val="22"/>
        </w:rPr>
        <w:t xml:space="preserve"> oferty po terminie oraz zwraca </w:t>
      </w:r>
      <w:r w:rsidR="005C6D86" w:rsidRPr="00343D2E">
        <w:rPr>
          <w:rFonts w:asciiTheme="minorHAnsi" w:hAnsiTheme="minorHAnsi" w:cs="Verdana"/>
          <w:b w:val="0"/>
          <w:color w:val="000000" w:themeColor="text1"/>
          <w:sz w:val="22"/>
          <w:szCs w:val="22"/>
        </w:rPr>
        <w:t>ofertę po upływie terminu wniesienia odwołania.</w:t>
      </w:r>
    </w:p>
    <w:p w:rsidR="00F452E9" w:rsidRPr="00AA27E6" w:rsidRDefault="002B423D" w:rsidP="007376C2">
      <w:pPr>
        <w:pStyle w:val="Tekstpodstawowy2"/>
        <w:spacing w:after="120"/>
        <w:ind w:left="709" w:hanging="709"/>
        <w:rPr>
          <w:rFonts w:asciiTheme="minorHAnsi" w:hAnsiTheme="minorHAnsi" w:cs="Verdana"/>
          <w:b w:val="0"/>
          <w:color w:val="000000" w:themeColor="text1"/>
          <w:sz w:val="22"/>
          <w:szCs w:val="22"/>
        </w:rPr>
      </w:pPr>
      <w:r>
        <w:rPr>
          <w:rFonts w:asciiTheme="minorHAnsi" w:hAnsiTheme="minorHAnsi" w:cs="Verdana"/>
          <w:b w:val="0"/>
          <w:color w:val="000000" w:themeColor="text1"/>
          <w:sz w:val="22"/>
          <w:szCs w:val="22"/>
        </w:rPr>
        <w:t>14.13</w:t>
      </w:r>
      <w:r w:rsidR="00F452E9" w:rsidRPr="00AA27E6">
        <w:rPr>
          <w:rFonts w:asciiTheme="minorHAnsi" w:hAnsiTheme="minorHAnsi" w:cs="Verdana"/>
          <w:b w:val="0"/>
          <w:color w:val="000000" w:themeColor="text1"/>
          <w:sz w:val="22"/>
          <w:szCs w:val="22"/>
        </w:rPr>
        <w:t xml:space="preserve">.   </w:t>
      </w:r>
      <w:r w:rsidR="00002D81" w:rsidRPr="00AA27E6">
        <w:rPr>
          <w:rFonts w:asciiTheme="minorHAnsi" w:hAnsiTheme="minorHAnsi" w:cs="Verdana"/>
          <w:b w:val="0"/>
          <w:color w:val="000000" w:themeColor="text1"/>
          <w:sz w:val="22"/>
          <w:szCs w:val="22"/>
        </w:rPr>
        <w:t xml:space="preserve">Wykonawca </w:t>
      </w:r>
      <w:r w:rsidR="00F452E9" w:rsidRPr="00AA27E6">
        <w:rPr>
          <w:rFonts w:asciiTheme="minorHAnsi" w:hAnsiTheme="minorHAnsi" w:cs="Verdana"/>
          <w:b w:val="0"/>
          <w:color w:val="000000" w:themeColor="text1"/>
          <w:sz w:val="22"/>
          <w:szCs w:val="22"/>
        </w:rPr>
        <w:t>ponosi wszelkie koszty związane z przygotowaniem i złożeniem oferty.</w:t>
      </w:r>
    </w:p>
    <w:p w:rsidR="002E7BD7" w:rsidRDefault="002E7BD7" w:rsidP="007376C2">
      <w:pPr>
        <w:pStyle w:val="Tekstpodstawowy2"/>
        <w:spacing w:after="120"/>
        <w:ind w:left="709" w:hanging="709"/>
        <w:rPr>
          <w:rFonts w:asciiTheme="minorHAnsi" w:hAnsiTheme="minorHAnsi" w:cs="Verdana"/>
          <w:b w:val="0"/>
          <w:sz w:val="22"/>
          <w:szCs w:val="22"/>
        </w:rPr>
      </w:pPr>
    </w:p>
    <w:p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181D5F" w:rsidRPr="00A04957">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p>
    <w:p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Pr="005C6D86">
        <w:rPr>
          <w:rFonts w:asciiTheme="minorHAnsi" w:hAnsiTheme="minorHAnsi" w:cs="Verdana"/>
          <w:sz w:val="22"/>
          <w:szCs w:val="22"/>
          <w:lang w:eastAsia="en-US"/>
        </w:rPr>
        <w:t>Jeżeli złożona zostanie Oferta, której wybór prowadzić będzie do powstania u zamawiającego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CA5243" w:rsidRPr="00985D45" w:rsidRDefault="00A04957" w:rsidP="00A04957">
      <w:pPr>
        <w:pStyle w:val="Podtytu"/>
        <w:ind w:left="567"/>
        <w:jc w:val="both"/>
        <w:rPr>
          <w:rFonts w:asciiTheme="minorHAnsi" w:hAnsiTheme="minorHAnsi" w:cstheme="minorHAnsi"/>
          <w:i w:val="0"/>
          <w:sz w:val="22"/>
          <w:szCs w:val="22"/>
        </w:rPr>
      </w:pPr>
      <w:r w:rsidRPr="00985D45">
        <w:rPr>
          <w:rFonts w:asciiTheme="minorHAnsi" w:hAnsiTheme="minorHAnsi" w:cstheme="minorHAnsi"/>
          <w:i w:val="0"/>
          <w:sz w:val="22"/>
          <w:szCs w:val="22"/>
        </w:rPr>
        <w:lastRenderedPageBreak/>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 xml:space="preserve">o której mowa w pkt 15.5 </w:t>
      </w:r>
      <w:r w:rsidR="00B858F9" w:rsidRPr="00985D45">
        <w:rPr>
          <w:rFonts w:asciiTheme="minorHAnsi" w:hAnsiTheme="minorHAnsi" w:cstheme="minorHAnsi"/>
          <w:i w:val="0"/>
          <w:sz w:val="22"/>
          <w:szCs w:val="22"/>
        </w:rPr>
        <w:t>w ofercie.</w:t>
      </w:r>
    </w:p>
    <w:p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Pr="00A04957">
        <w:rPr>
          <w:rFonts w:asciiTheme="minorHAnsi" w:hAnsiTheme="minorHAnsi" w:cs="Verdana"/>
          <w:sz w:val="22"/>
          <w:szCs w:val="22"/>
          <w:lang w:eastAsia="en-US"/>
        </w:rPr>
        <w:t>Specyfikacjach Technicznych</w:t>
      </w:r>
      <w:r w:rsidR="003C537A" w:rsidRPr="00A04957">
        <w:rPr>
          <w:rFonts w:asciiTheme="minorHAnsi" w:hAnsiTheme="minorHAnsi" w:cs="Verdana"/>
          <w:sz w:val="22"/>
          <w:szCs w:val="22"/>
          <w:lang w:eastAsia="en-US"/>
        </w:rPr>
        <w:t xml:space="preserve"> (cześć III SIWZ), 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rsidR="00CA5243" w:rsidRPr="00A04957" w:rsidRDefault="00CA5243" w:rsidP="00BE245A">
      <w:pPr>
        <w:jc w:val="both"/>
        <w:rPr>
          <w:rFonts w:asciiTheme="minorHAnsi" w:hAnsiTheme="minorHAnsi"/>
          <w:sz w:val="22"/>
          <w:szCs w:val="22"/>
        </w:rPr>
      </w:pPr>
    </w:p>
    <w:p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rsidR="000F26DF" w:rsidRPr="00693DF2"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693DF2">
        <w:rPr>
          <w:rFonts w:asciiTheme="minorHAnsi" w:hAnsiTheme="minorHAnsi"/>
          <w:color w:val="000000"/>
          <w:spacing w:val="4"/>
          <w:sz w:val="22"/>
          <w:szCs w:val="22"/>
          <w:lang w:eastAsia="ar-SA"/>
        </w:rPr>
        <w:t xml:space="preserve"> </w:t>
      </w:r>
      <w:r w:rsidR="00693DF2">
        <w:rPr>
          <w:rFonts w:asciiTheme="minorHAnsi" w:hAnsiTheme="minorHAnsi"/>
          <w:b/>
          <w:color w:val="000000" w:themeColor="text1"/>
          <w:spacing w:val="4"/>
          <w:sz w:val="22"/>
          <w:szCs w:val="22"/>
          <w:lang w:eastAsia="ar-SA"/>
        </w:rPr>
        <w:t>3</w:t>
      </w:r>
      <w:r w:rsidR="0077032A" w:rsidRPr="0077032A">
        <w:rPr>
          <w:rFonts w:asciiTheme="minorHAnsi" w:hAnsiTheme="minorHAnsi"/>
          <w:b/>
          <w:color w:val="000000" w:themeColor="text1"/>
          <w:spacing w:val="4"/>
          <w:sz w:val="22"/>
          <w:szCs w:val="22"/>
          <w:lang w:eastAsia="ar-SA"/>
        </w:rPr>
        <w:t>0 0</w:t>
      </w:r>
      <w:r w:rsidR="00D27218" w:rsidRPr="0077032A">
        <w:rPr>
          <w:rFonts w:asciiTheme="minorHAnsi" w:hAnsiTheme="minorHAnsi"/>
          <w:b/>
          <w:color w:val="000000" w:themeColor="text1"/>
          <w:spacing w:val="4"/>
          <w:sz w:val="22"/>
          <w:szCs w:val="22"/>
          <w:lang w:eastAsia="ar-SA"/>
        </w:rPr>
        <w:t>00,00</w:t>
      </w:r>
      <w:r w:rsidR="000F26DF" w:rsidRPr="0077032A">
        <w:rPr>
          <w:rFonts w:asciiTheme="minorHAnsi" w:hAnsiTheme="minorHAnsi"/>
          <w:b/>
          <w:iCs/>
          <w:color w:val="000000" w:themeColor="text1"/>
          <w:sz w:val="22"/>
          <w:szCs w:val="22"/>
        </w:rPr>
        <w:t xml:space="preserve"> zł</w:t>
      </w:r>
      <w:r w:rsidR="00525BB3" w:rsidRPr="0077032A">
        <w:rPr>
          <w:rFonts w:asciiTheme="minorHAnsi" w:hAnsiTheme="minorHAnsi"/>
          <w:b/>
          <w:iCs/>
          <w:color w:val="000000" w:themeColor="text1"/>
          <w:sz w:val="22"/>
          <w:szCs w:val="22"/>
        </w:rPr>
        <w:t xml:space="preserve"> </w:t>
      </w:r>
      <w:r w:rsidR="000F26DF" w:rsidRPr="0077032A">
        <w:rPr>
          <w:rFonts w:asciiTheme="minorHAnsi" w:hAnsiTheme="minorHAnsi"/>
          <w:b/>
          <w:iCs/>
          <w:color w:val="000000" w:themeColor="text1"/>
          <w:sz w:val="22"/>
          <w:szCs w:val="22"/>
        </w:rPr>
        <w:t xml:space="preserve"> </w:t>
      </w:r>
      <w:r w:rsidR="000F26DF" w:rsidRPr="0077032A">
        <w:rPr>
          <w:rFonts w:asciiTheme="minorHAnsi" w:hAnsiTheme="minorHAnsi"/>
          <w:iCs/>
          <w:color w:val="000000" w:themeColor="text1"/>
          <w:sz w:val="22"/>
          <w:szCs w:val="22"/>
        </w:rPr>
        <w:t>(słownie</w:t>
      </w:r>
      <w:r w:rsidR="00D27218" w:rsidRPr="0077032A">
        <w:rPr>
          <w:rFonts w:asciiTheme="minorHAnsi" w:hAnsiTheme="minorHAnsi"/>
          <w:iCs/>
          <w:color w:val="000000" w:themeColor="text1"/>
          <w:sz w:val="22"/>
          <w:szCs w:val="22"/>
        </w:rPr>
        <w:t xml:space="preserve">: </w:t>
      </w:r>
      <w:r w:rsidR="00693DF2">
        <w:rPr>
          <w:rFonts w:asciiTheme="minorHAnsi" w:hAnsiTheme="minorHAnsi"/>
          <w:iCs/>
          <w:color w:val="000000" w:themeColor="text1"/>
          <w:sz w:val="22"/>
          <w:szCs w:val="22"/>
        </w:rPr>
        <w:t xml:space="preserve">trzydzieści </w:t>
      </w:r>
      <w:r w:rsidR="0077032A" w:rsidRPr="0077032A">
        <w:rPr>
          <w:rFonts w:asciiTheme="minorHAnsi" w:hAnsiTheme="minorHAnsi"/>
          <w:iCs/>
          <w:color w:val="000000" w:themeColor="text1"/>
          <w:sz w:val="22"/>
          <w:szCs w:val="22"/>
        </w:rPr>
        <w:t xml:space="preserve">tysięcy </w:t>
      </w:r>
      <w:r w:rsidR="000F26DF" w:rsidRPr="0077032A">
        <w:rPr>
          <w:rFonts w:asciiTheme="minorHAnsi" w:hAnsiTheme="minorHAnsi"/>
          <w:iCs/>
          <w:color w:val="000000" w:themeColor="text1"/>
          <w:sz w:val="22"/>
          <w:szCs w:val="22"/>
        </w:rPr>
        <w:t>złotych 00/100).</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nr postępowania</w:t>
      </w:r>
      <w:r w:rsidR="006538E9">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D86104">
        <w:rPr>
          <w:rFonts w:asciiTheme="minorHAnsi" w:hAnsiTheme="minorHAnsi"/>
          <w:bCs/>
          <w:iCs/>
          <w:sz w:val="22"/>
          <w:szCs w:val="22"/>
          <w:u w:val="single"/>
        </w:rPr>
        <w:t>R</w:t>
      </w:r>
      <w:r w:rsidR="00693DF2">
        <w:rPr>
          <w:rFonts w:asciiTheme="minorHAnsi" w:hAnsiTheme="minorHAnsi"/>
          <w:bCs/>
          <w:iCs/>
          <w:sz w:val="22"/>
          <w:szCs w:val="22"/>
          <w:u w:val="single"/>
        </w:rPr>
        <w:t>Z/U/9</w:t>
      </w:r>
      <w:r w:rsidR="00641144">
        <w:rPr>
          <w:rFonts w:asciiTheme="minorHAnsi" w:hAnsiTheme="minorHAnsi"/>
          <w:bCs/>
          <w:iCs/>
          <w:sz w:val="22"/>
          <w:szCs w:val="22"/>
          <w:u w:val="single"/>
        </w:rPr>
        <w:t>/2018</w:t>
      </w:r>
      <w:r w:rsidR="00693DF2">
        <w:rPr>
          <w:rFonts w:asciiTheme="minorHAnsi" w:hAnsiTheme="minorHAnsi"/>
          <w:bCs/>
          <w:iCs/>
          <w:sz w:val="22"/>
          <w:szCs w:val="22"/>
          <w:u w:val="single"/>
        </w:rPr>
        <w:t>)</w:t>
      </w:r>
      <w:r w:rsidR="006538E9">
        <w:rPr>
          <w:rFonts w:asciiTheme="minorHAnsi" w:hAnsiTheme="minorHAnsi"/>
          <w:bCs/>
          <w:iCs/>
          <w:sz w:val="22"/>
          <w:szCs w:val="22"/>
          <w:u w:val="single"/>
        </w:rPr>
        <w:t xml:space="preserve">  </w:t>
      </w:r>
      <w:r w:rsidR="000F26DF" w:rsidRPr="00591E21">
        <w:rPr>
          <w:rFonts w:asciiTheme="minorHAnsi" w:hAnsiTheme="minorHAnsi"/>
          <w:bCs/>
          <w:iCs/>
          <w:sz w:val="22"/>
          <w:szCs w:val="22"/>
          <w:u w:val="single"/>
        </w:rPr>
        <w:t xml:space="preserve"> </w:t>
      </w:r>
    </w:p>
    <w:p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rsidR="001A448F" w:rsidRPr="00591E21" w:rsidRDefault="002D29EE" w:rsidP="001A448F">
      <w:pPr>
        <w:suppressAutoHyphens/>
        <w:spacing w:before="120"/>
        <w:ind w:left="709" w:hanging="709"/>
        <w:jc w:val="both"/>
        <w:rPr>
          <w:rFonts w:asciiTheme="minorHAnsi" w:hAnsiTheme="minorHAnsi"/>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Wadium wnoszone w formie poręczeń lub gwarancji powinno być złożone w </w:t>
      </w:r>
      <w:r w:rsidR="000F26DF" w:rsidRPr="00591E21">
        <w:rPr>
          <w:rFonts w:asciiTheme="minorHAnsi" w:hAnsiTheme="minorHAnsi"/>
          <w:spacing w:val="4"/>
          <w:sz w:val="22"/>
          <w:szCs w:val="22"/>
          <w:lang w:eastAsia="ar-SA"/>
        </w:rPr>
        <w:t>oryginale i </w:t>
      </w:r>
      <w:r w:rsidR="001A448F" w:rsidRPr="00591E21">
        <w:rPr>
          <w:rFonts w:asciiTheme="minorHAnsi" w:hAnsiTheme="minorHAnsi"/>
          <w:spacing w:val="4"/>
          <w:sz w:val="22"/>
          <w:szCs w:val="22"/>
          <w:lang w:eastAsia="ar-SA"/>
        </w:rPr>
        <w:t>musi obejmować cały okres związania ofertą.</w:t>
      </w:r>
    </w:p>
    <w:p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rsidR="006B71AC" w:rsidRPr="00591E21" w:rsidRDefault="006B71AC" w:rsidP="006E7948">
      <w:pPr>
        <w:suppressAutoHyphens/>
        <w:spacing w:before="60"/>
        <w:jc w:val="both"/>
        <w:rPr>
          <w:rFonts w:asciiTheme="minorHAnsi" w:hAnsiTheme="minorHAnsi"/>
          <w:color w:val="000000"/>
          <w:spacing w:val="4"/>
          <w:sz w:val="22"/>
          <w:szCs w:val="22"/>
          <w:lang w:eastAsia="ar-SA"/>
        </w:rPr>
      </w:pPr>
    </w:p>
    <w:p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rsidR="009D77C8" w:rsidRPr="006E7948" w:rsidRDefault="009D77C8" w:rsidP="002A0E1F">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rsidR="009D77C8" w:rsidRPr="006E7948" w:rsidRDefault="009D77C8" w:rsidP="009D77C8">
      <w:pPr>
        <w:suppressAutoHyphens/>
        <w:spacing w:before="60"/>
        <w:ind w:left="705"/>
        <w:jc w:val="both"/>
        <w:rPr>
          <w:rFonts w:asciiTheme="minorHAnsi" w:hAnsiTheme="minorHAnsi"/>
          <w:bCs/>
          <w:spacing w:val="4"/>
          <w:sz w:val="22"/>
          <w:szCs w:val="22"/>
          <w:lang w:eastAsia="ar-SA"/>
        </w:rPr>
      </w:pPr>
    </w:p>
    <w:p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bCs/>
          <w:color w:val="000000"/>
          <w:spacing w:val="4"/>
          <w:sz w:val="22"/>
          <w:szCs w:val="22"/>
          <w:lang w:eastAsia="ar-SA"/>
        </w:rPr>
        <w:lastRenderedPageBreak/>
        <w:t>Wadiu</w:t>
      </w:r>
      <w:r w:rsidR="005552FD" w:rsidRPr="00591E21">
        <w:rPr>
          <w:rFonts w:asciiTheme="minorHAnsi" w:hAnsiTheme="minorHAnsi"/>
          <w:bCs/>
          <w:color w:val="000000"/>
          <w:spacing w:val="4"/>
          <w:sz w:val="22"/>
          <w:szCs w:val="22"/>
          <w:lang w:eastAsia="ar-SA"/>
        </w:rPr>
        <w:t xml:space="preserve">m wniesione w formie gwarancji </w:t>
      </w:r>
      <w:r w:rsidRPr="00591E21">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Pr>
          <w:rFonts w:asciiTheme="minorHAnsi" w:hAnsiTheme="minorHAnsi"/>
          <w:bCs/>
          <w:color w:val="000000"/>
          <w:spacing w:val="4"/>
          <w:sz w:val="22"/>
          <w:szCs w:val="22"/>
          <w:lang w:eastAsia="ar-SA"/>
        </w:rPr>
        <w:t xml:space="preserve"> zgodnie z </w:t>
      </w:r>
      <w:r w:rsidRPr="00591E21">
        <w:rPr>
          <w:rFonts w:asciiTheme="minorHAnsi" w:hAnsiTheme="minorHAnsi"/>
          <w:bCs/>
          <w:color w:val="000000"/>
          <w:spacing w:val="4"/>
          <w:sz w:val="22"/>
          <w:szCs w:val="22"/>
          <w:lang w:eastAsia="ar-SA"/>
        </w:rPr>
        <w:t>prawem polskim i poddane jurysdykcji sądów polskich, chyba, że wynika to z przepisów prawa.</w:t>
      </w:r>
    </w:p>
    <w:p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rsidR="009F18E1" w:rsidRPr="00031084" w:rsidRDefault="00575F1C" w:rsidP="0025661D">
      <w:pPr>
        <w:pStyle w:val="Akapitzlist"/>
        <w:numPr>
          <w:ilvl w:val="0"/>
          <w:numId w:val="14"/>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rsidR="009F18E1" w:rsidRPr="00031084" w:rsidRDefault="000869AE" w:rsidP="00031084">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rsidR="002A0E1F" w:rsidRPr="002A0E1F" w:rsidRDefault="002A0E1F" w:rsidP="0025661D">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rsid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0F1EBA">
        <w:rPr>
          <w:rFonts w:asciiTheme="minorHAnsi" w:hAnsiTheme="minorHAnsi"/>
          <w:lang w:eastAsia="ar-SA"/>
        </w:rPr>
        <w:t>ie wykonawcy</w:t>
      </w:r>
      <w:r w:rsidRPr="002A0E1F">
        <w:rPr>
          <w:rFonts w:asciiTheme="minorHAnsi" w:hAnsiTheme="minorHAnsi"/>
          <w:lang w:eastAsia="ar-SA"/>
        </w:rPr>
        <w:t>.</w:t>
      </w:r>
    </w:p>
    <w:p w:rsidR="00AF1A2F" w:rsidRDefault="002A0E1F" w:rsidP="00955EAB">
      <w:pPr>
        <w:pStyle w:val="Akapitzlist"/>
        <w:numPr>
          <w:ilvl w:val="0"/>
          <w:numId w:val="12"/>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rsidR="00955EAB" w:rsidRPr="00955EAB" w:rsidRDefault="00955EAB" w:rsidP="00955EAB">
      <w:pPr>
        <w:pStyle w:val="Akapitzlist"/>
        <w:suppressAutoHyphens/>
        <w:spacing w:before="120"/>
        <w:ind w:left="1063"/>
        <w:jc w:val="both"/>
        <w:rPr>
          <w:rFonts w:asciiTheme="minorHAnsi" w:hAnsiTheme="minorHAnsi"/>
          <w:lang w:eastAsia="ar-SA"/>
        </w:rPr>
      </w:pPr>
    </w:p>
    <w:p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rsidR="00B9152B" w:rsidRPr="00591E21" w:rsidRDefault="002D29EE" w:rsidP="00B9152B">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B9152B" w:rsidRPr="00591E21">
        <w:rPr>
          <w:rFonts w:asciiTheme="minorHAnsi" w:hAnsiTheme="minorHAnsi"/>
          <w:color w:val="000000"/>
          <w:spacing w:val="4"/>
          <w:sz w:val="22"/>
          <w:szCs w:val="22"/>
          <w:lang w:eastAsia="ar-SA"/>
        </w:rPr>
        <w:t>.1.</w:t>
      </w:r>
      <w:r w:rsidR="00B9152B" w:rsidRPr="00591E21">
        <w:rPr>
          <w:rFonts w:asciiTheme="minorHAnsi" w:hAnsiTheme="minorHAnsi"/>
          <w:color w:val="000000"/>
          <w:spacing w:val="4"/>
          <w:sz w:val="22"/>
          <w:szCs w:val="22"/>
          <w:lang w:eastAsia="ar-SA"/>
        </w:rPr>
        <w:tab/>
      </w:r>
      <w:r w:rsidR="008B2B78">
        <w:rPr>
          <w:rFonts w:asciiTheme="minorHAnsi" w:hAnsiTheme="minorHAnsi" w:cs="Verdana"/>
          <w:b/>
          <w:bCs/>
          <w:sz w:val="22"/>
          <w:szCs w:val="22"/>
        </w:rPr>
        <w:t>Miejsce i termin składania ofert:</w:t>
      </w:r>
    </w:p>
    <w:tbl>
      <w:tblPr>
        <w:tblW w:w="6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8"/>
      </w:tblGrid>
      <w:tr w:rsidR="00150853" w:rsidRPr="00150853" w:rsidTr="00525BB3">
        <w:trPr>
          <w:trHeight w:val="1223"/>
          <w:jc w:val="center"/>
        </w:trPr>
        <w:tc>
          <w:tcPr>
            <w:tcW w:w="6778" w:type="dxa"/>
            <w:shd w:val="clear" w:color="auto" w:fill="auto"/>
            <w:vAlign w:val="center"/>
          </w:tcPr>
          <w:p w:rsidR="00BF31F5" w:rsidRPr="00150853" w:rsidRDefault="00BF31F5" w:rsidP="00D65285">
            <w:pPr>
              <w:spacing w:before="120"/>
              <w:ind w:left="425"/>
              <w:jc w:val="center"/>
              <w:rPr>
                <w:rFonts w:asciiTheme="minorHAnsi" w:hAnsiTheme="minorHAnsi"/>
                <w:sz w:val="22"/>
                <w:szCs w:val="22"/>
              </w:rPr>
            </w:pPr>
            <w:r w:rsidRPr="00150853">
              <w:rPr>
                <w:rFonts w:asciiTheme="minorHAnsi" w:hAnsiTheme="minorHAnsi"/>
                <w:sz w:val="22"/>
                <w:szCs w:val="22"/>
              </w:rPr>
              <w:lastRenderedPageBreak/>
              <w:t>Miejskie Przedsiębiorstwo Energetyki Cieplnej S.A.</w:t>
            </w:r>
          </w:p>
          <w:p w:rsidR="00BF31F5" w:rsidRPr="00150853" w:rsidRDefault="00BF31F5" w:rsidP="00D65285">
            <w:pPr>
              <w:pStyle w:val="Tekstpodstawowy32"/>
              <w:widowControl/>
              <w:ind w:left="426"/>
              <w:jc w:val="center"/>
              <w:rPr>
                <w:rFonts w:asciiTheme="minorHAnsi" w:hAnsiTheme="minorHAnsi"/>
                <w:sz w:val="22"/>
                <w:szCs w:val="22"/>
              </w:rPr>
            </w:pPr>
            <w:r w:rsidRPr="00150853">
              <w:rPr>
                <w:rFonts w:asciiTheme="minorHAnsi" w:hAnsiTheme="minorHAnsi"/>
                <w:sz w:val="22"/>
                <w:szCs w:val="22"/>
              </w:rPr>
              <w:t>Al. Jana Pawła II 188, 30-969 Kraków</w:t>
            </w:r>
          </w:p>
          <w:p w:rsidR="008043E3" w:rsidRPr="00150853" w:rsidRDefault="00677DDA" w:rsidP="00A93468">
            <w:pPr>
              <w:spacing w:before="120"/>
              <w:ind w:left="-35"/>
              <w:jc w:val="center"/>
              <w:rPr>
                <w:rFonts w:asciiTheme="minorHAnsi" w:hAnsiTheme="minorHAnsi" w:cs="Verdana"/>
                <w:sz w:val="22"/>
                <w:szCs w:val="22"/>
              </w:rPr>
            </w:pPr>
            <w:r w:rsidRPr="00150853">
              <w:rPr>
                <w:rFonts w:asciiTheme="minorHAnsi" w:hAnsiTheme="minorHAnsi"/>
                <w:b/>
                <w:sz w:val="22"/>
                <w:szCs w:val="22"/>
              </w:rPr>
              <w:t xml:space="preserve">pokój nr </w:t>
            </w:r>
            <w:r w:rsidR="00A73B99">
              <w:rPr>
                <w:rFonts w:asciiTheme="minorHAnsi" w:hAnsiTheme="minorHAnsi"/>
                <w:b/>
                <w:sz w:val="22"/>
                <w:szCs w:val="22"/>
              </w:rPr>
              <w:t>337</w:t>
            </w:r>
            <w:r w:rsidRPr="00150853">
              <w:rPr>
                <w:rFonts w:asciiTheme="minorHAnsi" w:hAnsiTheme="minorHAnsi" w:cs="Verdana"/>
                <w:sz w:val="22"/>
                <w:szCs w:val="22"/>
              </w:rPr>
              <w:t xml:space="preserve"> </w:t>
            </w:r>
            <w:r w:rsidRPr="00150853">
              <w:rPr>
                <w:rFonts w:asciiTheme="minorHAnsi" w:hAnsiTheme="minorHAnsi" w:cs="Verdana"/>
                <w:b/>
                <w:sz w:val="22"/>
                <w:szCs w:val="22"/>
              </w:rPr>
              <w:t>w</w:t>
            </w:r>
            <w:r w:rsidR="00C44332">
              <w:rPr>
                <w:rFonts w:asciiTheme="minorHAnsi" w:hAnsiTheme="minorHAnsi" w:cs="Verdana"/>
                <w:b/>
                <w:bCs/>
                <w:sz w:val="22"/>
                <w:szCs w:val="22"/>
              </w:rPr>
              <w:t xml:space="preserve"> terminie 26.10.</w:t>
            </w:r>
            <w:r w:rsidR="00296AB8" w:rsidRPr="00374A2D">
              <w:rPr>
                <w:rFonts w:asciiTheme="minorHAnsi" w:hAnsiTheme="minorHAnsi" w:cs="Verdana"/>
                <w:b/>
                <w:bCs/>
                <w:color w:val="000000" w:themeColor="text1"/>
                <w:sz w:val="22"/>
                <w:szCs w:val="22"/>
              </w:rPr>
              <w:t>2018</w:t>
            </w:r>
            <w:r w:rsidR="007B524E" w:rsidRPr="00374A2D">
              <w:rPr>
                <w:rFonts w:asciiTheme="minorHAnsi" w:hAnsiTheme="minorHAnsi" w:cs="Verdana"/>
                <w:b/>
                <w:bCs/>
                <w:color w:val="000000" w:themeColor="text1"/>
                <w:sz w:val="22"/>
                <w:szCs w:val="22"/>
              </w:rPr>
              <w:t xml:space="preserve"> r.</w:t>
            </w:r>
            <w:r w:rsidRPr="00374A2D">
              <w:rPr>
                <w:rFonts w:asciiTheme="minorHAnsi" w:hAnsiTheme="minorHAnsi" w:cs="Verdana"/>
                <w:b/>
                <w:bCs/>
                <w:color w:val="000000" w:themeColor="text1"/>
                <w:sz w:val="22"/>
                <w:szCs w:val="22"/>
              </w:rPr>
              <w:t xml:space="preserve">, </w:t>
            </w:r>
            <w:r w:rsidRPr="00374A2D">
              <w:rPr>
                <w:rFonts w:asciiTheme="minorHAnsi" w:hAnsiTheme="minorHAnsi" w:cs="Verdana"/>
                <w:b/>
                <w:bCs/>
                <w:sz w:val="22"/>
                <w:szCs w:val="22"/>
              </w:rPr>
              <w:t>do godz. 10:</w:t>
            </w:r>
            <w:r w:rsidR="00420C73">
              <w:rPr>
                <w:rFonts w:asciiTheme="minorHAnsi" w:hAnsiTheme="minorHAnsi" w:cs="Verdana"/>
                <w:b/>
                <w:bCs/>
                <w:sz w:val="22"/>
                <w:szCs w:val="22"/>
              </w:rPr>
              <w:t>30</w:t>
            </w:r>
            <w:bookmarkStart w:id="0" w:name="_GoBack"/>
            <w:bookmarkEnd w:id="0"/>
          </w:p>
        </w:tc>
      </w:tr>
    </w:tbl>
    <w:p w:rsidR="00950D58" w:rsidRPr="00150853" w:rsidRDefault="002D29EE" w:rsidP="00950D58">
      <w:pPr>
        <w:suppressAutoHyphens/>
        <w:spacing w:before="120"/>
        <w:ind w:left="709" w:hanging="709"/>
        <w:jc w:val="both"/>
        <w:rPr>
          <w:rFonts w:asciiTheme="minorHAnsi" w:hAnsiTheme="minorHAnsi" w:cs="Verdana"/>
          <w:sz w:val="22"/>
          <w:szCs w:val="22"/>
        </w:rPr>
      </w:pPr>
      <w:r w:rsidRPr="00150853">
        <w:rPr>
          <w:rFonts w:asciiTheme="minorHAnsi" w:hAnsiTheme="minorHAnsi"/>
          <w:spacing w:val="4"/>
          <w:sz w:val="22"/>
          <w:szCs w:val="22"/>
          <w:lang w:eastAsia="ar-SA"/>
        </w:rPr>
        <w:t>17</w:t>
      </w:r>
      <w:r w:rsidR="00950D58" w:rsidRPr="00150853">
        <w:rPr>
          <w:rFonts w:asciiTheme="minorHAnsi" w:hAnsiTheme="minorHAnsi"/>
          <w:spacing w:val="4"/>
          <w:sz w:val="22"/>
          <w:szCs w:val="22"/>
          <w:lang w:eastAsia="ar-SA"/>
        </w:rPr>
        <w:t>.2.</w:t>
      </w:r>
      <w:r w:rsidR="00950D58" w:rsidRPr="00150853">
        <w:rPr>
          <w:rFonts w:asciiTheme="minorHAnsi" w:hAnsiTheme="minorHAnsi"/>
          <w:spacing w:val="4"/>
          <w:sz w:val="22"/>
          <w:szCs w:val="22"/>
          <w:lang w:eastAsia="ar-SA"/>
        </w:rPr>
        <w:tab/>
      </w:r>
      <w:r w:rsidR="000D21DC" w:rsidRPr="00150853">
        <w:rPr>
          <w:rFonts w:asciiTheme="minorHAnsi" w:hAnsiTheme="minorHAnsi" w:cs="Verdana"/>
          <w:b/>
          <w:bCs/>
          <w:spacing w:val="4"/>
          <w:sz w:val="22"/>
          <w:szCs w:val="22"/>
        </w:rPr>
        <w:t>Otwarcie ofert nastąpi</w:t>
      </w:r>
      <w:r w:rsidR="000D21DC" w:rsidRPr="00150853">
        <w:rPr>
          <w:rFonts w:asciiTheme="minorHAnsi" w:hAnsiTheme="minorHAnsi" w:cs="Verdana"/>
          <w:spacing w:val="4"/>
          <w:sz w:val="22"/>
          <w:szCs w:val="22"/>
        </w:rPr>
        <w:t xml:space="preserve"> w </w:t>
      </w:r>
      <w:r w:rsidR="008921D8" w:rsidRPr="00150853">
        <w:rPr>
          <w:rFonts w:asciiTheme="minorHAnsi" w:hAnsiTheme="minorHAnsi" w:cs="Verdana"/>
          <w:spacing w:val="4"/>
          <w:sz w:val="22"/>
          <w:szCs w:val="22"/>
        </w:rPr>
        <w:t>dniu</w:t>
      </w:r>
      <w:r w:rsidR="008921D8" w:rsidRPr="00BF76E6">
        <w:rPr>
          <w:rFonts w:asciiTheme="minorHAnsi" w:hAnsiTheme="minorHAnsi" w:cs="Verdana"/>
          <w:color w:val="000000" w:themeColor="text1"/>
          <w:spacing w:val="4"/>
          <w:sz w:val="22"/>
          <w:szCs w:val="22"/>
        </w:rPr>
        <w:t xml:space="preserve"> </w:t>
      </w:r>
      <w:r w:rsidR="00C44332">
        <w:rPr>
          <w:rFonts w:asciiTheme="minorHAnsi" w:hAnsiTheme="minorHAnsi" w:cs="Verdana"/>
          <w:b/>
          <w:bCs/>
          <w:color w:val="000000" w:themeColor="text1"/>
          <w:sz w:val="22"/>
          <w:szCs w:val="22"/>
        </w:rPr>
        <w:t>26.10</w:t>
      </w:r>
      <w:r w:rsidR="00296AB8" w:rsidRPr="00374A2D">
        <w:rPr>
          <w:rFonts w:asciiTheme="minorHAnsi" w:hAnsiTheme="minorHAnsi" w:cs="Verdana"/>
          <w:b/>
          <w:bCs/>
          <w:color w:val="000000" w:themeColor="text1"/>
          <w:sz w:val="22"/>
          <w:szCs w:val="22"/>
        </w:rPr>
        <w:t>.2018</w:t>
      </w:r>
      <w:r w:rsidR="00525BB3" w:rsidRPr="00374A2D">
        <w:rPr>
          <w:rFonts w:asciiTheme="minorHAnsi" w:hAnsiTheme="minorHAnsi" w:cs="Verdana"/>
          <w:b/>
          <w:bCs/>
          <w:color w:val="000000" w:themeColor="text1"/>
          <w:sz w:val="22"/>
          <w:szCs w:val="22"/>
        </w:rPr>
        <w:t xml:space="preserve"> </w:t>
      </w:r>
      <w:r w:rsidR="00C700C2" w:rsidRPr="00374A2D">
        <w:rPr>
          <w:rFonts w:asciiTheme="minorHAnsi" w:hAnsiTheme="minorHAnsi" w:cs="Verdana"/>
          <w:b/>
          <w:color w:val="000000" w:themeColor="text1"/>
          <w:spacing w:val="4"/>
          <w:sz w:val="22"/>
          <w:szCs w:val="22"/>
        </w:rPr>
        <w:t>r.</w:t>
      </w:r>
      <w:r w:rsidR="00C700C2" w:rsidRPr="00374A2D">
        <w:rPr>
          <w:rFonts w:asciiTheme="minorHAnsi" w:hAnsiTheme="minorHAnsi" w:cs="Verdana"/>
          <w:color w:val="000000" w:themeColor="text1"/>
          <w:spacing w:val="4"/>
          <w:sz w:val="22"/>
          <w:szCs w:val="22"/>
        </w:rPr>
        <w:t xml:space="preserve">, </w:t>
      </w:r>
      <w:r w:rsidR="000D21DC" w:rsidRPr="00374A2D">
        <w:rPr>
          <w:rFonts w:asciiTheme="minorHAnsi" w:hAnsiTheme="minorHAnsi" w:cs="Verdana"/>
          <w:color w:val="000000" w:themeColor="text1"/>
          <w:spacing w:val="4"/>
          <w:sz w:val="22"/>
          <w:szCs w:val="22"/>
        </w:rPr>
        <w:t xml:space="preserve">o </w:t>
      </w:r>
      <w:r w:rsidR="000D21DC" w:rsidRPr="00374A2D">
        <w:rPr>
          <w:rFonts w:asciiTheme="minorHAnsi" w:hAnsiTheme="minorHAnsi" w:cs="Verdana"/>
          <w:spacing w:val="4"/>
          <w:sz w:val="22"/>
          <w:szCs w:val="22"/>
        </w:rPr>
        <w:t xml:space="preserve">godz. </w:t>
      </w:r>
      <w:r w:rsidR="00C700C2" w:rsidRPr="00374A2D">
        <w:rPr>
          <w:rFonts w:asciiTheme="minorHAnsi" w:hAnsiTheme="minorHAnsi" w:cs="Verdana"/>
          <w:b/>
          <w:spacing w:val="4"/>
          <w:sz w:val="22"/>
          <w:szCs w:val="22"/>
        </w:rPr>
        <w:t>11:</w:t>
      </w:r>
      <w:r w:rsidR="00B878B6" w:rsidRPr="00374A2D">
        <w:rPr>
          <w:rFonts w:asciiTheme="minorHAnsi" w:hAnsiTheme="minorHAnsi" w:cs="Verdana"/>
          <w:b/>
          <w:spacing w:val="4"/>
          <w:sz w:val="22"/>
          <w:szCs w:val="22"/>
        </w:rPr>
        <w:t>0</w:t>
      </w:r>
      <w:r w:rsidR="00677DDA" w:rsidRPr="00374A2D">
        <w:rPr>
          <w:rFonts w:asciiTheme="minorHAnsi" w:hAnsiTheme="minorHAnsi" w:cs="Verdana"/>
          <w:b/>
          <w:spacing w:val="4"/>
          <w:sz w:val="22"/>
          <w:szCs w:val="22"/>
        </w:rPr>
        <w:t>0</w:t>
      </w:r>
      <w:r w:rsidR="00C700C2" w:rsidRPr="00374A2D">
        <w:rPr>
          <w:rFonts w:asciiTheme="minorHAnsi" w:hAnsiTheme="minorHAnsi" w:cs="Verdana"/>
          <w:spacing w:val="4"/>
          <w:sz w:val="22"/>
          <w:szCs w:val="22"/>
        </w:rPr>
        <w:t xml:space="preserve"> </w:t>
      </w:r>
      <w:r w:rsidR="000D21DC" w:rsidRPr="00374A2D">
        <w:rPr>
          <w:rFonts w:asciiTheme="minorHAnsi" w:hAnsiTheme="minorHAnsi" w:cs="Verdana"/>
          <w:spacing w:val="4"/>
          <w:sz w:val="22"/>
          <w:szCs w:val="22"/>
        </w:rPr>
        <w:t>w</w:t>
      </w:r>
      <w:r w:rsidR="000D21DC" w:rsidRPr="00150853">
        <w:rPr>
          <w:rFonts w:asciiTheme="minorHAnsi" w:hAnsiTheme="minorHAnsi" w:cs="Verdana"/>
          <w:spacing w:val="4"/>
          <w:sz w:val="22"/>
          <w:szCs w:val="22"/>
        </w:rPr>
        <w:t xml:space="preserve"> siedzibi</w:t>
      </w:r>
      <w:r w:rsidR="000F26DF" w:rsidRPr="00150853">
        <w:rPr>
          <w:rFonts w:asciiTheme="minorHAnsi" w:hAnsiTheme="minorHAnsi" w:cs="Verdana"/>
          <w:spacing w:val="4"/>
          <w:sz w:val="22"/>
          <w:szCs w:val="22"/>
        </w:rPr>
        <w:t xml:space="preserve">e wskazanej w ust. 1, w sali </w:t>
      </w:r>
      <w:r w:rsidR="00814D75" w:rsidRPr="00150853">
        <w:rPr>
          <w:rFonts w:asciiTheme="minorHAnsi" w:hAnsiTheme="minorHAnsi" w:cs="Verdana"/>
          <w:spacing w:val="4"/>
          <w:sz w:val="22"/>
          <w:szCs w:val="22"/>
        </w:rPr>
        <w:t xml:space="preserve">nr </w:t>
      </w:r>
      <w:r w:rsidR="00BF31F5" w:rsidRPr="00150853">
        <w:rPr>
          <w:rFonts w:asciiTheme="minorHAnsi" w:hAnsiTheme="minorHAnsi" w:cs="Verdana"/>
          <w:spacing w:val="4"/>
          <w:sz w:val="22"/>
          <w:szCs w:val="22"/>
        </w:rPr>
        <w:t>13</w:t>
      </w:r>
      <w:r w:rsidR="005318FA" w:rsidRPr="00150853">
        <w:rPr>
          <w:rFonts w:asciiTheme="minorHAnsi" w:hAnsiTheme="minorHAnsi" w:cs="Verdana"/>
          <w:spacing w:val="4"/>
          <w:sz w:val="22"/>
          <w:szCs w:val="22"/>
        </w:rPr>
        <w:t xml:space="preserve"> </w:t>
      </w:r>
      <w:r w:rsidR="00814D75" w:rsidRPr="00150853">
        <w:rPr>
          <w:rFonts w:asciiTheme="minorHAnsi" w:hAnsiTheme="minorHAnsi" w:cs="Verdana"/>
          <w:spacing w:val="4"/>
          <w:sz w:val="22"/>
          <w:szCs w:val="22"/>
        </w:rPr>
        <w:t>(Sala konferencyjna)</w:t>
      </w:r>
      <w:r w:rsidR="000D21DC" w:rsidRPr="00150853">
        <w:rPr>
          <w:rFonts w:asciiTheme="minorHAnsi" w:hAnsiTheme="minorHAnsi" w:cs="Verdana"/>
          <w:spacing w:val="4"/>
          <w:sz w:val="22"/>
          <w:szCs w:val="22"/>
        </w:rPr>
        <w:t>.</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0E4880">
        <w:rPr>
          <w:rFonts w:asciiTheme="minorHAnsi" w:hAnsiTheme="minorHAnsi"/>
          <w:color w:val="000000"/>
          <w:spacing w:val="4"/>
          <w:sz w:val="22"/>
          <w:szCs w:val="22"/>
          <w:lang w:eastAsia="ar-SA"/>
        </w:rPr>
        <w:t>.3</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Z zawartością ofert nie można zapoznać się przed upływem terminu do ich otwarcia.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0E4880">
        <w:rPr>
          <w:rFonts w:asciiTheme="minorHAnsi" w:hAnsiTheme="minorHAnsi"/>
          <w:color w:val="000000"/>
          <w:spacing w:val="4"/>
          <w:sz w:val="22"/>
          <w:szCs w:val="22"/>
          <w:lang w:eastAsia="ar-SA"/>
        </w:rPr>
        <w:t>.4</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Otwarcie ofert jest jawne i następuje bezpośrednio po upływie terminu do ich składania, z tym że dzień, w którym upływa termin składania ofert, jest dniem ich otwarcia.</w:t>
      </w:r>
    </w:p>
    <w:p w:rsidR="00547A96" w:rsidRPr="00591E21" w:rsidRDefault="002D29EE" w:rsidP="00547A96">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547A96" w:rsidRPr="00591E21">
        <w:rPr>
          <w:rFonts w:asciiTheme="minorHAnsi" w:hAnsiTheme="minorHAnsi"/>
          <w:color w:val="000000"/>
          <w:spacing w:val="4"/>
          <w:sz w:val="22"/>
          <w:szCs w:val="22"/>
          <w:lang w:eastAsia="ar-SA"/>
        </w:rPr>
        <w:t>.</w:t>
      </w:r>
      <w:r w:rsidR="000E4880">
        <w:rPr>
          <w:rFonts w:asciiTheme="minorHAnsi" w:hAnsiTheme="minorHAnsi" w:cs="Verdana"/>
          <w:sz w:val="22"/>
          <w:szCs w:val="22"/>
        </w:rPr>
        <w:t>5</w:t>
      </w:r>
      <w:r w:rsidR="000F26DF" w:rsidRPr="00591E21">
        <w:rPr>
          <w:rFonts w:asciiTheme="minorHAnsi" w:hAnsiTheme="minorHAnsi" w:cs="Verdana"/>
          <w:sz w:val="22"/>
          <w:szCs w:val="22"/>
        </w:rPr>
        <w:t>.</w:t>
      </w:r>
      <w:r w:rsidR="000F26DF" w:rsidRPr="00591E21">
        <w:rPr>
          <w:rFonts w:asciiTheme="minorHAnsi" w:hAnsiTheme="minorHAnsi" w:cs="Verdana"/>
          <w:sz w:val="22"/>
          <w:szCs w:val="22"/>
        </w:rPr>
        <w:tab/>
      </w:r>
      <w:r w:rsidR="00547A96" w:rsidRPr="00591E21">
        <w:rPr>
          <w:rFonts w:asciiTheme="minorHAnsi" w:hAnsiTheme="minorHAnsi" w:cs="Verdana"/>
          <w:sz w:val="22"/>
          <w:szCs w:val="22"/>
        </w:rPr>
        <w:t xml:space="preserve">Bezpośrednio przed otwarciem ofert </w:t>
      </w:r>
      <w:r w:rsidR="005068DE">
        <w:rPr>
          <w:rFonts w:asciiTheme="minorHAnsi" w:hAnsiTheme="minorHAnsi" w:cs="Verdana"/>
          <w:sz w:val="22"/>
          <w:szCs w:val="22"/>
        </w:rPr>
        <w:t xml:space="preserve">Zamawiający </w:t>
      </w:r>
      <w:r w:rsidR="00547A96" w:rsidRPr="00591E21">
        <w:rPr>
          <w:rFonts w:asciiTheme="minorHAnsi" w:hAnsiTheme="minorHAnsi" w:cs="Verdana"/>
          <w:sz w:val="22"/>
          <w:szCs w:val="22"/>
        </w:rPr>
        <w:t>poda kwotę, jaką zamierza przeznaczyć na sfinansowanie zamówienia.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0E4880">
        <w:rPr>
          <w:rFonts w:asciiTheme="minorHAnsi" w:hAnsiTheme="minorHAnsi"/>
          <w:color w:val="000000"/>
          <w:spacing w:val="4"/>
          <w:sz w:val="22"/>
          <w:szCs w:val="22"/>
          <w:lang w:eastAsia="ar-SA"/>
        </w:rPr>
        <w:t>6</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Podczas otwarcia ofert podaje się nazwy (firmy) oraz adresy wykonawców, a także informacje dotyczące ceny, terminu wykonania zamówienia, okresu gwarancji i warunków płatności zawartych w ofertach.</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0E4880">
        <w:rPr>
          <w:rFonts w:asciiTheme="minorHAnsi" w:hAnsiTheme="minorHAnsi"/>
          <w:color w:val="000000"/>
          <w:spacing w:val="4"/>
          <w:sz w:val="22"/>
          <w:szCs w:val="22"/>
          <w:lang w:eastAsia="ar-SA"/>
        </w:rPr>
        <w:t>7</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 xml:space="preserve">Niezwłocznie po otwarciu ofert </w:t>
      </w:r>
      <w:r w:rsidR="005068DE">
        <w:rPr>
          <w:rFonts w:asciiTheme="minorHAnsi" w:hAnsiTheme="minorHAnsi" w:cs="Verdana"/>
          <w:sz w:val="22"/>
          <w:szCs w:val="22"/>
        </w:rPr>
        <w:t xml:space="preserve">Zamawiający </w:t>
      </w:r>
      <w:r w:rsidR="000D21DC" w:rsidRPr="00591E21">
        <w:rPr>
          <w:rFonts w:asciiTheme="minorHAnsi" w:hAnsiTheme="minorHAnsi" w:cs="Verdana"/>
          <w:sz w:val="22"/>
          <w:szCs w:val="22"/>
        </w:rPr>
        <w:t>zamieści na stronie internetowej informacje dotyczące:</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2) </w:t>
      </w:r>
      <w:r w:rsidRPr="00591E21">
        <w:rPr>
          <w:rFonts w:asciiTheme="minorHAnsi" w:hAnsiTheme="minorHAnsi" w:cs="Verdana"/>
          <w:sz w:val="22"/>
          <w:szCs w:val="22"/>
        </w:rPr>
        <w:tab/>
        <w:t xml:space="preserve">firm oraz adresów wykonawców, którzy złożyli oferty w terminie; </w:t>
      </w:r>
    </w:p>
    <w:p w:rsidR="00950D58" w:rsidRDefault="000D21DC" w:rsidP="007376C2">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sidR="00185C1C">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rsidR="00181D5F" w:rsidRPr="00591E21" w:rsidRDefault="00181D5F" w:rsidP="007376C2">
      <w:pPr>
        <w:tabs>
          <w:tab w:val="left" w:pos="1134"/>
        </w:tabs>
        <w:spacing w:before="120" w:after="120"/>
        <w:ind w:left="1134" w:hanging="425"/>
        <w:jc w:val="both"/>
        <w:rPr>
          <w:rFonts w:asciiTheme="minorHAnsi" w:hAnsiTheme="minorHAnsi" w:cs="Verdana"/>
          <w:sz w:val="22"/>
          <w:szCs w:val="22"/>
        </w:rPr>
      </w:pPr>
    </w:p>
    <w:p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1A77B6">
        <w:rPr>
          <w:rFonts w:asciiTheme="minorHAnsi" w:hAnsiTheme="minorHAnsi" w:cs="Verdana"/>
          <w:b/>
          <w:spacing w:val="4"/>
          <w:sz w:val="22"/>
          <w:szCs w:val="22"/>
        </w:rPr>
        <w:t>6</w:t>
      </w:r>
      <w:r w:rsidR="002E39BB" w:rsidRPr="00185C1C">
        <w:rPr>
          <w:rFonts w:asciiTheme="minorHAnsi" w:hAnsiTheme="minorHAnsi" w:cs="Verdana"/>
          <w:b/>
          <w:bCs/>
          <w:spacing w:val="4"/>
          <w:sz w:val="22"/>
          <w:szCs w:val="22"/>
        </w:rPr>
        <w:t>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 xml:space="preserve">informuje, iż brak odpowiedzi ze strony Wykonawcy, na wezwanie Zamawiającego, potraktowany będzie przez Zamawiającego, jako brak zgody Wykonawcy na przedłużenie </w:t>
      </w:r>
      <w:r w:rsidRPr="00296AB8">
        <w:rPr>
          <w:rFonts w:asciiTheme="minorHAnsi" w:hAnsiTheme="minorHAnsi" w:cs="Verdana"/>
          <w:color w:val="000000" w:themeColor="text1"/>
        </w:rPr>
        <w:lastRenderedPageBreak/>
        <w:t>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rsidR="00296AB8" w:rsidRDefault="00296AB8" w:rsidP="007376C2">
      <w:pPr>
        <w:suppressAutoHyphens/>
        <w:spacing w:before="120" w:after="120"/>
        <w:ind w:left="709" w:hanging="709"/>
        <w:jc w:val="both"/>
        <w:rPr>
          <w:rFonts w:asciiTheme="minorHAnsi" w:hAnsiTheme="minorHAnsi" w:cs="Verdana"/>
          <w:sz w:val="22"/>
          <w:szCs w:val="22"/>
        </w:rPr>
      </w:pPr>
    </w:p>
    <w:p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rsidR="00094748" w:rsidRPr="00D27218" w:rsidRDefault="002D29EE" w:rsidP="00094748">
      <w:pPr>
        <w:suppressAutoHyphens/>
        <w:spacing w:before="120"/>
        <w:ind w:left="709" w:hanging="709"/>
        <w:jc w:val="both"/>
        <w:rPr>
          <w:rFonts w:asciiTheme="minorHAnsi" w:hAnsiTheme="minorHAnsi"/>
          <w:color w:val="000000" w:themeColor="text1"/>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p>
    <w:p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rsidR="0048454E" w:rsidRPr="00591E21" w:rsidRDefault="0048454E" w:rsidP="0048454E">
      <w:pPr>
        <w:ind w:left="567"/>
        <w:jc w:val="both"/>
        <w:rPr>
          <w:rFonts w:asciiTheme="minorHAnsi" w:hAnsiTheme="minorHAnsi"/>
          <w:sz w:val="22"/>
          <w:szCs w:val="22"/>
        </w:rPr>
      </w:pPr>
    </w:p>
    <w:p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rsidTr="00A23AA2">
              <w:trPr>
                <w:cantSplit/>
                <w:trHeight w:val="438"/>
                <w:jc w:val="center"/>
              </w:trPr>
              <w:tc>
                <w:tcPr>
                  <w:tcW w:w="1557" w:type="dxa"/>
                  <w:vAlign w:val="bottom"/>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rsidTr="00A23AA2">
              <w:trPr>
                <w:cantSplit/>
                <w:trHeight w:val="199"/>
                <w:jc w:val="center"/>
              </w:trPr>
              <w:tc>
                <w:tcPr>
                  <w:tcW w:w="1557" w:type="dxa"/>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rsidR="0048454E" w:rsidRPr="00591E21" w:rsidRDefault="0048454E" w:rsidP="00A23AA2">
            <w:pPr>
              <w:jc w:val="both"/>
              <w:rPr>
                <w:rFonts w:asciiTheme="minorHAnsi" w:hAnsiTheme="minorHAnsi"/>
                <w:sz w:val="22"/>
                <w:szCs w:val="22"/>
              </w:rPr>
            </w:pPr>
          </w:p>
        </w:tc>
      </w:tr>
    </w:tbl>
    <w:p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rsidR="0048454E" w:rsidRPr="00D27218" w:rsidRDefault="0048454E" w:rsidP="0048454E">
      <w:pPr>
        <w:spacing w:line="240" w:lineRule="exact"/>
        <w:ind w:left="705"/>
        <w:jc w:val="both"/>
        <w:rPr>
          <w:rFonts w:asciiTheme="minorHAnsi" w:hAnsiTheme="minorHAnsi"/>
          <w:color w:val="000000" w:themeColor="text1"/>
          <w:sz w:val="22"/>
          <w:szCs w:val="22"/>
        </w:rPr>
      </w:pPr>
    </w:p>
    <w:p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Kryterium „Okres gwarancji” będzie rozpatrywany na podstawie okresu gwarancji </w:t>
      </w:r>
      <w:r w:rsidR="00110625">
        <w:rPr>
          <w:rFonts w:asciiTheme="minorHAnsi" w:hAnsiTheme="minorHAnsi"/>
          <w:color w:val="000000" w:themeColor="text1"/>
          <w:sz w:val="22"/>
          <w:szCs w:val="22"/>
        </w:rPr>
        <w:t xml:space="preserve">dla danej części,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rsidR="0048454E" w:rsidRPr="00D27218" w:rsidRDefault="0048454E" w:rsidP="0048454E">
      <w:pPr>
        <w:shd w:val="clear" w:color="auto" w:fill="FFFFFF"/>
        <w:ind w:left="1065"/>
        <w:jc w:val="both"/>
        <w:rPr>
          <w:rFonts w:asciiTheme="minorHAnsi" w:hAnsiTheme="minorHAnsi"/>
          <w:color w:val="000000" w:themeColor="text1"/>
          <w:sz w:val="22"/>
          <w:szCs w:val="22"/>
        </w:rPr>
      </w:pPr>
    </w:p>
    <w:p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rsidR="00D27218" w:rsidRPr="00591E21" w:rsidRDefault="00D27218" w:rsidP="0048454E">
      <w:pPr>
        <w:ind w:left="703"/>
        <w:jc w:val="both"/>
        <w:rPr>
          <w:rFonts w:asciiTheme="minorHAnsi" w:hAnsiTheme="minorHAnsi"/>
          <w:sz w:val="22"/>
          <w:szCs w:val="22"/>
        </w:rPr>
      </w:pPr>
    </w:p>
    <w:p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lastRenderedPageBreak/>
        <w:t xml:space="preserve">P = C + G </w:t>
      </w:r>
      <w:r w:rsidR="000F26DF" w:rsidRPr="00591E21">
        <w:rPr>
          <w:rFonts w:asciiTheme="minorHAnsi" w:eastAsia="Calibri" w:hAnsiTheme="minorHAnsi" w:cs="Arial"/>
          <w:b/>
          <w:sz w:val="22"/>
          <w:szCs w:val="22"/>
          <w:lang w:eastAsia="en-US"/>
        </w:rPr>
        <w:t xml:space="preserve"> </w:t>
      </w:r>
    </w:p>
    <w:p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rsidR="0048454E" w:rsidRPr="00591E21" w:rsidRDefault="0048454E" w:rsidP="0048454E">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ocenianej w kryterium „Okres gwarancji”</w:t>
      </w:r>
    </w:p>
    <w:p w:rsidR="0048454E" w:rsidRDefault="0048454E" w:rsidP="000E626A">
      <w:pPr>
        <w:spacing w:line="300" w:lineRule="auto"/>
        <w:ind w:left="1701" w:hanging="425"/>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w:t>
      </w:r>
    </w:p>
    <w:p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poinformuje niezwłocznie wszystkich wykonawców o:</w:t>
      </w:r>
    </w:p>
    <w:p w:rsidR="00094748" w:rsidRPr="00ED7662" w:rsidRDefault="00911A1E" w:rsidP="0025661D">
      <w:pPr>
        <w:pStyle w:val="Tekstpodstawowy2"/>
        <w:numPr>
          <w:ilvl w:val="0"/>
          <w:numId w:val="11"/>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miejscami wykonywania działalności wykon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rsidR="00094748" w:rsidRPr="00ED7662" w:rsidRDefault="00ED7662" w:rsidP="0025661D">
      <w:pPr>
        <w:pStyle w:val="Tekstpodstawowy2"/>
        <w:numPr>
          <w:ilvl w:val="0"/>
          <w:numId w:val="11"/>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rsidR="002E7BD7" w:rsidRPr="00591E21" w:rsidRDefault="002E7BD7" w:rsidP="00911A1E">
      <w:pPr>
        <w:suppressAutoHyphens/>
        <w:spacing w:before="120"/>
        <w:ind w:left="709" w:hanging="709"/>
        <w:jc w:val="both"/>
        <w:rPr>
          <w:rFonts w:asciiTheme="minorHAnsi" w:hAnsiTheme="minorHAnsi"/>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p>
    <w:p w:rsidR="00CA13FE" w:rsidRPr="00731550" w:rsidRDefault="00CA13FE" w:rsidP="00CA13FE">
      <w:pPr>
        <w:suppressAutoHyphens/>
        <w:spacing w:before="120"/>
        <w:ind w:left="567" w:hanging="567"/>
        <w:jc w:val="both"/>
        <w:rPr>
          <w:rFonts w:cs="Arial"/>
          <w:bCs/>
        </w:rPr>
      </w:pPr>
      <w:r w:rsidRPr="00591E21">
        <w:rPr>
          <w:rFonts w:asciiTheme="minorHAnsi" w:hAnsiTheme="minorHAnsi"/>
          <w:color w:val="000000"/>
          <w:spacing w:val="4"/>
          <w:sz w:val="22"/>
          <w:szCs w:val="22"/>
          <w:lang w:eastAsia="ar-SA"/>
        </w:rPr>
        <w:t>20.</w:t>
      </w:r>
      <w:r>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Pr>
          <w:rFonts w:asciiTheme="minorHAnsi" w:hAnsiTheme="minorHAnsi" w:cs="Arial"/>
          <w:sz w:val="22"/>
          <w:szCs w:val="22"/>
        </w:rPr>
        <w:t xml:space="preserve">Wzór umowy stanowi Część II SIWZ, Zamawiający wymaga od Wykonawcy, aby zawarł z nim umowę w sprawie zamówienia na warunkach w nim określonych. </w:t>
      </w:r>
    </w:p>
    <w:p w:rsidR="00CA13FE" w:rsidRPr="00731550" w:rsidRDefault="00CA13FE" w:rsidP="00731550">
      <w:pPr>
        <w:suppressAutoHyphens/>
        <w:spacing w:before="120"/>
        <w:ind w:left="567" w:hanging="567"/>
        <w:jc w:val="both"/>
        <w:rPr>
          <w:rFonts w:cs="Arial"/>
          <w:bCs/>
        </w:rPr>
      </w:pPr>
    </w:p>
    <w:p w:rsidR="00150853" w:rsidRPr="00591E21" w:rsidRDefault="00150853" w:rsidP="00BE245A">
      <w:pPr>
        <w:rPr>
          <w:rStyle w:val="tekstdokbold"/>
          <w:rFonts w:asciiTheme="minorHAnsi" w:hAnsiTheme="minorHAnsi" w:cs="Verdana"/>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B467B4" w:rsidRPr="00A12E8D">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lastRenderedPageBreak/>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D86104">
        <w:rPr>
          <w:rFonts w:asciiTheme="minorHAnsi" w:hAnsiTheme="minorHAnsi"/>
          <w:bCs/>
          <w:iCs/>
          <w:sz w:val="22"/>
          <w:szCs w:val="22"/>
          <w:u w:val="single"/>
        </w:rPr>
        <w:t>R</w:t>
      </w:r>
      <w:r>
        <w:rPr>
          <w:rFonts w:asciiTheme="minorHAnsi" w:hAnsiTheme="minorHAnsi"/>
          <w:bCs/>
          <w:iCs/>
          <w:sz w:val="22"/>
          <w:szCs w:val="22"/>
          <w:u w:val="single"/>
        </w:rPr>
        <w:t>Z/U/9/2018</w:t>
      </w:r>
      <w:r w:rsidR="00B91363">
        <w:rPr>
          <w:rFonts w:asciiTheme="minorHAnsi" w:hAnsiTheme="minorHAnsi"/>
          <w:bCs/>
          <w:iCs/>
          <w:sz w:val="22"/>
          <w:szCs w:val="22"/>
          <w:u w:val="single"/>
        </w:rPr>
        <w:t>”</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3E14C9">
        <w:rPr>
          <w:rFonts w:asciiTheme="minorHAnsi" w:hAnsiTheme="minorHAnsi"/>
          <w:sz w:val="22"/>
          <w:szCs w:val="22"/>
        </w:rPr>
        <w:t>ania umowy w formie innej niż w </w:t>
      </w:r>
      <w:r w:rsidRPr="00591E21">
        <w:rPr>
          <w:rFonts w:asciiTheme="minorHAnsi" w:hAnsiTheme="minorHAnsi"/>
          <w:sz w:val="22"/>
          <w:szCs w:val="22"/>
        </w:rPr>
        <w:t xml:space="preserve">pieniądzu,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zwróci zabezpieczenie należytego wykonania umowy w terminie i na warunkach określonych w 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rsidR="00CF7C6E" w:rsidRPr="00591E21" w:rsidRDefault="00AB0EEA" w:rsidP="00CF7C6E">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21.7</w:t>
      </w:r>
      <w:r w:rsidR="00CF7C6E" w:rsidRPr="00591E21">
        <w:rPr>
          <w:rFonts w:asciiTheme="minorHAnsi" w:hAnsiTheme="minorHAnsi" w:cs="Verdana"/>
          <w:sz w:val="22"/>
          <w:szCs w:val="22"/>
        </w:rPr>
        <w:t>.</w:t>
      </w:r>
      <w:r w:rsidR="00CF7C6E" w:rsidRPr="00591E21">
        <w:rPr>
          <w:rFonts w:asciiTheme="minorHAnsi" w:hAnsiTheme="minorHAnsi" w:cs="Verdana"/>
          <w:sz w:val="22"/>
          <w:szCs w:val="22"/>
        </w:rPr>
        <w:tab/>
        <w:t>W przypadku nieprzedłużenia lub niewniesienia nowego zabezpieczenia najpóźniej na 30 dni przed upływem terminu ważności dotychczasowego zabezpieczenia w</w:t>
      </w:r>
      <w:r w:rsidR="003E14C9">
        <w:rPr>
          <w:rFonts w:asciiTheme="minorHAnsi" w:hAnsiTheme="minorHAnsi" w:cs="Verdana"/>
          <w:sz w:val="22"/>
          <w:szCs w:val="22"/>
        </w:rPr>
        <w:t>niesionego w innej formie niż w </w:t>
      </w:r>
      <w:r w:rsidR="00CF7C6E" w:rsidRPr="00591E21">
        <w:rPr>
          <w:rFonts w:asciiTheme="minorHAnsi" w:hAnsiTheme="minorHAnsi" w:cs="Verdana"/>
          <w:sz w:val="22"/>
          <w:szCs w:val="22"/>
        </w:rPr>
        <w:t xml:space="preserve">pieniądzu, </w:t>
      </w:r>
      <w:r w:rsidR="005068DE">
        <w:rPr>
          <w:rFonts w:asciiTheme="minorHAnsi" w:hAnsiTheme="minorHAnsi" w:cs="Verdana"/>
          <w:sz w:val="22"/>
          <w:szCs w:val="22"/>
        </w:rPr>
        <w:t xml:space="preserve">Zamawiający </w:t>
      </w:r>
      <w:r w:rsidR="00CF7C6E" w:rsidRPr="00591E21">
        <w:rPr>
          <w:rFonts w:asciiTheme="minorHAnsi" w:hAnsiTheme="minorHAnsi" w:cs="Verdana"/>
          <w:sz w:val="22"/>
          <w:szCs w:val="22"/>
        </w:rPr>
        <w:t>zmienia formę na zabezpieczenie w pie</w:t>
      </w:r>
      <w:r w:rsidR="003E14C9">
        <w:rPr>
          <w:rFonts w:asciiTheme="minorHAnsi" w:hAnsiTheme="minorHAnsi" w:cs="Verdana"/>
          <w:sz w:val="22"/>
          <w:szCs w:val="22"/>
        </w:rPr>
        <w:t>niądzu, poprzez wypłatę kwoty z </w:t>
      </w:r>
      <w:r w:rsidR="00CF7C6E" w:rsidRPr="00591E21">
        <w:rPr>
          <w:rFonts w:asciiTheme="minorHAnsi" w:hAnsiTheme="minorHAnsi" w:cs="Verdana"/>
          <w:sz w:val="22"/>
          <w:szCs w:val="22"/>
        </w:rPr>
        <w:t>dotychczasowego zabezpieczenia.</w:t>
      </w:r>
    </w:p>
    <w:p w:rsidR="00BE245A" w:rsidRPr="00591E21" w:rsidRDefault="00CF7C6E" w:rsidP="00781248">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w:t>
      </w:r>
      <w:r w:rsidR="00AB0EEA" w:rsidRPr="00591E21">
        <w:rPr>
          <w:rFonts w:asciiTheme="minorHAnsi" w:hAnsiTheme="minorHAnsi" w:cs="Verdana"/>
          <w:sz w:val="22"/>
          <w:szCs w:val="22"/>
        </w:rPr>
        <w:t>8</w:t>
      </w:r>
      <w:r w:rsidRPr="00591E21">
        <w:rPr>
          <w:rFonts w:asciiTheme="minorHAnsi" w:hAnsiTheme="minorHAnsi" w:cs="Verdana"/>
          <w:sz w:val="22"/>
          <w:szCs w:val="22"/>
        </w:rPr>
        <w:t>.</w:t>
      </w:r>
      <w:r w:rsidRPr="00591E21">
        <w:rPr>
          <w:rFonts w:asciiTheme="minorHAnsi" w:hAnsiTheme="minorHAnsi" w:cs="Verdana"/>
          <w:sz w:val="22"/>
          <w:szCs w:val="22"/>
        </w:rPr>
        <w:tab/>
        <w:t>Wypłata, o której mowa w pkt. 21.</w:t>
      </w:r>
      <w:r w:rsidR="00AB0EEA" w:rsidRPr="00591E21">
        <w:rPr>
          <w:rFonts w:asciiTheme="minorHAnsi" w:hAnsiTheme="minorHAnsi" w:cs="Verdana"/>
          <w:sz w:val="22"/>
          <w:szCs w:val="22"/>
        </w:rPr>
        <w:t>7</w:t>
      </w:r>
      <w:r w:rsidRPr="00591E21">
        <w:rPr>
          <w:rFonts w:asciiTheme="minorHAnsi" w:hAnsiTheme="minorHAnsi" w:cs="Verdana"/>
          <w:sz w:val="22"/>
          <w:szCs w:val="22"/>
        </w:rPr>
        <w:t xml:space="preserve">. </w:t>
      </w:r>
      <w:r w:rsidR="00DE6E4E">
        <w:rPr>
          <w:rFonts w:asciiTheme="minorHAnsi" w:hAnsiTheme="minorHAnsi" w:cs="Verdana"/>
          <w:sz w:val="22"/>
          <w:szCs w:val="22"/>
        </w:rPr>
        <w:t>SIWZ</w:t>
      </w:r>
      <w:r w:rsidRPr="00591E21">
        <w:rPr>
          <w:rFonts w:asciiTheme="minorHAnsi" w:hAnsiTheme="minorHAnsi" w:cs="Verdana"/>
          <w:sz w:val="22"/>
          <w:szCs w:val="22"/>
        </w:rPr>
        <w:t>, następuje nie później niż w ostatnim dniu ważności dotychczasowego zabezpieczenia.</w:t>
      </w:r>
    </w:p>
    <w:p w:rsidR="00BE245A" w:rsidRDefault="00BE245A" w:rsidP="00BE245A">
      <w:pPr>
        <w:spacing w:before="60"/>
        <w:ind w:left="567"/>
        <w:jc w:val="both"/>
        <w:rPr>
          <w:rFonts w:asciiTheme="minorHAnsi" w:hAnsiTheme="minorHAnsi" w:cs="Verdana"/>
          <w:sz w:val="22"/>
          <w:szCs w:val="22"/>
        </w:rPr>
      </w:pPr>
    </w:p>
    <w:p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zamawiającemu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 xml:space="preserve">Odwołanie wnosi się w terminie 10 dni od dnia przesłania informacji o czynności zamawiającego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rsidR="00765008" w:rsidRDefault="00765008" w:rsidP="007342EF">
      <w:pPr>
        <w:spacing w:before="120"/>
        <w:ind w:left="720" w:hanging="7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rsidTr="00765008">
        <w:trPr>
          <w:trHeight w:val="471"/>
        </w:trPr>
        <w:tc>
          <w:tcPr>
            <w:tcW w:w="9065" w:type="dxa"/>
          </w:tcPr>
          <w:p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Pr="001A711E">
              <w:rPr>
                <w:rFonts w:asciiTheme="minorHAnsi" w:eastAsia="Calibri" w:hAnsiTheme="minorHAnsi" w:cstheme="minorHAnsi"/>
                <w:b/>
                <w:sz w:val="22"/>
                <w:szCs w:val="22"/>
                <w:lang w:eastAsia="en-US"/>
              </w:rPr>
              <w:t>INFORMACJA O PRZETWARZANIU DANYCH OSOBOWYCH W RAMACH POSTĘPOWAŃ PRZETARGOWYCH PROWADZONYCH PRZEZ MPEC S.A.</w:t>
            </w:r>
          </w:p>
        </w:tc>
      </w:tr>
    </w:tbl>
    <w:p w:rsidR="00226C04" w:rsidRPr="001A711E" w:rsidRDefault="00226C04" w:rsidP="00226C04">
      <w:pPr>
        <w:suppressAutoHyphens/>
        <w:jc w:val="both"/>
        <w:rPr>
          <w:rFonts w:asciiTheme="minorHAnsi" w:hAnsiTheme="minorHAnsi" w:cstheme="minorHAnsi"/>
          <w:sz w:val="22"/>
          <w:szCs w:val="22"/>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b/>
          <w:sz w:val="22"/>
          <w:szCs w:val="22"/>
          <w:lang w:eastAsia="en-US"/>
        </w:rPr>
        <w:t>Miejskie Przedsiębiorstwo Energetyki Cieplnej S.A</w:t>
      </w:r>
      <w:r w:rsidRPr="001A711E">
        <w:rPr>
          <w:rFonts w:asciiTheme="minorHAnsi" w:eastAsia="Calibri" w:hAnsiTheme="minorHAnsi" w:cstheme="minorHAnsi"/>
          <w:sz w:val="22"/>
          <w:szCs w:val="22"/>
          <w:lang w:eastAsia="en-US"/>
        </w:rPr>
        <w:t xml:space="preserve">. </w:t>
      </w:r>
      <w:r w:rsidRPr="001A711E">
        <w:rPr>
          <w:rFonts w:asciiTheme="minorHAnsi" w:eastAsia="Calibri" w:hAnsiTheme="minorHAnsi" w:cstheme="minorHAnsi"/>
          <w:b/>
          <w:sz w:val="22"/>
          <w:szCs w:val="22"/>
          <w:lang w:eastAsia="en-US"/>
        </w:rPr>
        <w:t>w Krakowie</w:t>
      </w:r>
      <w:r w:rsidRPr="001A711E">
        <w:rPr>
          <w:rFonts w:asciiTheme="minorHAnsi" w:eastAsia="Calibri" w:hAnsiTheme="minorHAnsi" w:cstheme="minorHAnsi"/>
          <w:sz w:val="22"/>
          <w:szCs w:val="22"/>
          <w:lang w:eastAsia="en-US"/>
        </w:rPr>
        <w:t xml:space="preserve"> (dalej jako: „MPEC” lub „administrator”), z siedzibą przy ulicy Jana Pawła II 188, 30-969, (dane kontaktowe inspektora ochrony danych: iod@mpec.krakow.pl), informuje, że jest administratorem dotyczących Pani/Pana danych osobowych przekazanych MPEC w związku z prowadzeniem przez MPEC postępowań o udzielenie zamówienia oraz zawarciem i realizacją umów o udzielenie zamówienia publicznego.</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Pani/Pana dane osobowe zostały przekazane MPEC przez podmioty biorące udział w postępowaniach o udzielenie zamówienia prowadzonych przez MPEC (w przypadku danych osobowych przekazanych MPEC przez oferentów biorących udział w postępowaniu), a także wykonawców, z którymi MPEC zawarło umowę w sprawie udzielenia zamówienia publicznego (w przypadku danych osobowych przekazanych MPEC przez wykonawcę, którego oferta została uznana za najkorzystniejszą w postępowaniu).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Pani/Pana dane osobowe przekazane MPEC w ww. przypadkach obejmują w szczególności dane osobowe ujawnione w ofercie lub wniosku o dopuszczenie do udziału w postępowaniu, a także w umowie o udzielenie zamówienia publicznego, w tym: Pani/Pana imię, nazwisko, numer PESEL, NIP, REGON, adres e-mail, numer telefonu, adres siedziby, adres do kontaktu, informacje dotyczące kwalifikacji, wiedzy lub doświadczenia, informacje zawarte w zaświadczeniach przekazanych w trakcie postępowania (m.in. zaświadczenia wydane przez Urząd Skarbowy, Zakład Ubezpieczeń Społecznych, Krajowy Rejestr Karny).</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Pani/Pana dane osobowe będą przetwarzane przez MPEC w oparciu o poniżej wskazane podstawy prawne oraz w ramach realizacji wskazanych poniżej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do wykonania obowiązków prawnych ciążących na MPEC wynikających z odpowiednich przepisów prawa (w tym Ustawy – Prawo zamówień publicznych, Ustawy o narodowym zasobie archiwalnym i archiwach, prawa podatkowego, przepisów o rachunkowości) dla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związanych z prowadzeniem postępowania o udzielenie zamówienia publicznego,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archiwizacyjnych,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rozliczeń podatkowych,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prowadzenia rachunkowości.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dla realizacji następujących celów wynikających z prawnie uzasadnionych interesów realizowanych przez MPEC, którymi są: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zawarcie i wykonanie umowy z wykonawcą, którego oferta została wybrana w postępowaniu jako najkorzystniejsza oraz w celu prawidłowego wykonania obowiązków oraz uprawnień stron wynikających z takiej umowy, w tym także w celach kontaktowych związanych z realizacją umowy;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ustalenie, egzekwowanie, roszczeń, a także dochodzenie lub obrona przed roszczeniami,</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 w przypadku, gdy Pani/Pan uzyskuje dostęp do pomieszczeń lub obiektów należących do MPEC – kontrola dostępu do pomieszczeń i obiektów należących MPEC oraz kontrola przestrzegania zasad organizacyjnych, porządkowych oraz zasad bezpieczeństwa (w tym BHP i PPOŻ) na terenie obiektów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Ponadto, MPEC informuje, że w związku z przetwarzaniem Pani/Pana danych osobowych przysługują Pani/Panu następujące uprawnienia:</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żądania dostępu do swoich danych osobowych;</w:t>
      </w:r>
    </w:p>
    <w:p w:rsidR="001A711E" w:rsidRPr="001A711E" w:rsidRDefault="001A711E" w:rsidP="001A711E">
      <w:pPr>
        <w:spacing w:after="160" w:line="259" w:lineRule="auto"/>
        <w:jc w:val="both"/>
        <w:rPr>
          <w:rFonts w:asciiTheme="minorHAnsi" w:eastAsia="Calibri" w:hAnsiTheme="minorHAnsi" w:cstheme="minorHAnsi"/>
          <w:i/>
          <w:sz w:val="22"/>
          <w:szCs w:val="22"/>
          <w:lang w:eastAsia="en-US"/>
        </w:rPr>
      </w:pPr>
      <w:r w:rsidRPr="001A711E">
        <w:rPr>
          <w:rFonts w:asciiTheme="minorHAnsi" w:eastAsia="Calibri" w:hAnsiTheme="minorHAnsi" w:cstheme="minorHAnsi"/>
          <w:sz w:val="22"/>
          <w:szCs w:val="22"/>
          <w:lang w:eastAsia="en-US"/>
        </w:rPr>
        <w:t xml:space="preserve">- prawo żądania sprostowania (poprawienia), uzupełnienia danych osobowych -  w przypadku gdy dane są nieprawidłowe lub niekompletne, z zastrzeżeniem, iż </w:t>
      </w:r>
      <w:r w:rsidRPr="001A711E">
        <w:rPr>
          <w:rFonts w:asciiTheme="minorHAnsi" w:hAnsiTheme="minorHAnsi" w:cstheme="minorHAnsi"/>
          <w:sz w:val="22"/>
          <w:szCs w:val="22"/>
        </w:rPr>
        <w:t xml:space="preserve">skorzystanie z prawa do sprostowania nie może skutkować zmianą </w:t>
      </w:r>
      <w:r w:rsidRPr="001A711E">
        <w:rPr>
          <w:rFonts w:asciiTheme="minorHAnsi" w:eastAsia="Calibri" w:hAnsiTheme="minorHAnsi" w:cstheme="minorHAnsi"/>
          <w:sz w:val="22"/>
          <w:szCs w:val="22"/>
          <w:lang w:eastAsia="en-US"/>
        </w:rPr>
        <w:t>wyniku postępowania o udzielenie zamówienia publicznego ani zmianą postanowień umowy w zakresie niezgodnym z ustawą Prawo zamówień publicznych oraz nie może naruszać integralności protokołu oraz jego załączników</w:t>
      </w:r>
      <w:r w:rsidRPr="001A711E">
        <w:rPr>
          <w:rFonts w:asciiTheme="minorHAnsi" w:eastAsia="Calibri" w:hAnsiTheme="minorHAnsi" w:cstheme="minorHAnsi"/>
          <w:i/>
          <w:sz w:val="22"/>
          <w:szCs w:val="22"/>
          <w:lang w:eastAsia="en-US"/>
        </w:rPr>
        <w:t>;</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i/>
          <w:sz w:val="22"/>
          <w:szCs w:val="22"/>
          <w:lang w:eastAsia="en-US"/>
        </w:rPr>
        <w:t xml:space="preserve">- </w:t>
      </w:r>
      <w:r w:rsidRPr="001A711E">
        <w:rPr>
          <w:rFonts w:asciiTheme="minorHAnsi" w:eastAsia="Calibri" w:hAnsiTheme="minorHAnsi" w:cstheme="minorHAnsi"/>
          <w:sz w:val="22"/>
          <w:szCs w:val="22"/>
          <w:lang w:eastAsia="en-US"/>
        </w:rPr>
        <w:t>prawo do żądania usunięcia danych osobowych, w przypadku gdy:</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nie są już niezbędne do celów, dla których były zebrane lub w inny sposób przetwarzane,</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wniosła sprzeciw wobec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wycofała zgodę na przetwarzanie danych, która jest podstawą  przetwarzania danych i nie ma innej podstawy prawnej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przetwarzane są niezgodnie z prawem,</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muszą być usunięte w celu  wywiązania się z  obowiązku wynikającego z przepisów prawa.</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żądania ograniczenia  przetwarzania danych;</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przenoszenia danych;</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Pani/Panu prawo do wniesienia sprzeciwu wobec przetwarzania Pani/Pana danych osobowych w zakresie, w jakim dane osobowe są przetwarzane w celu realizacji wskazanych powyżej prawnie uzasadnionych interesów MPEC; </w:t>
      </w:r>
    </w:p>
    <w:p w:rsidR="001A711E" w:rsidRPr="001A711E" w:rsidRDefault="001A711E" w:rsidP="001A711E">
      <w:pPr>
        <w:spacing w:after="160" w:line="259" w:lineRule="auto"/>
        <w:jc w:val="both"/>
        <w:rPr>
          <w:rFonts w:asciiTheme="minorHAnsi" w:eastAsia="Calibri" w:hAnsiTheme="minorHAnsi" w:cstheme="minorHAnsi"/>
          <w:sz w:val="22"/>
          <w:szCs w:val="22"/>
          <w:u w:val="single"/>
          <w:lang w:eastAsia="en-US"/>
        </w:rPr>
      </w:pPr>
      <w:r w:rsidRPr="001A711E">
        <w:rPr>
          <w:rFonts w:asciiTheme="minorHAnsi" w:eastAsia="Calibri" w:hAnsiTheme="minorHAnsi" w:cstheme="minorHAnsi"/>
          <w:sz w:val="22"/>
          <w:szCs w:val="22"/>
          <w:lang w:eastAsia="en-US"/>
        </w:rPr>
        <w:t xml:space="preserve">• w celu skorzystania z któregokolwiek z przysługujących Pani/Panu praw, prosimy przesłać swoje żądania na adres: </w:t>
      </w:r>
      <w:r w:rsidRPr="001A711E">
        <w:rPr>
          <w:rFonts w:asciiTheme="minorHAnsi" w:eastAsia="Calibri" w:hAnsiTheme="minorHAnsi" w:cstheme="minorHAnsi"/>
          <w:sz w:val="22"/>
          <w:szCs w:val="22"/>
          <w:u w:val="single"/>
          <w:lang w:eastAsia="en-US"/>
        </w:rPr>
        <w:t>iod@mpec.krakow.pl</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MPEC będzie przetwarzał Pani/Pana dane osobowe przez okres prowadzenia postępowania o udzielenie zamówienia publicznego, a także przez okres realizacji umowy w sprawie zamówienia publicznego (w przypadku danych przekazanych przez wykonawcę, którego oferta została uznana za najkorzystniejszą w postępowaniu) oraz przez okres konieczny w celu ustalenia, dochodzenia lub obrony roszczeń; w zakresie danych których przetwarzanie wynika z obowiązku prawnego ciążącego na MPEC, Pani/Pana dane będą przetwarzane także przez okres niezbędny w celu prawidłowego wykonania takiego obowiązku prawnego, lub, w zakresie w którym przetwarzanie danych służy </w:t>
      </w:r>
      <w:r w:rsidRPr="001A711E">
        <w:rPr>
          <w:rFonts w:asciiTheme="minorHAnsi" w:eastAsia="Calibri" w:hAnsiTheme="minorHAnsi" w:cstheme="minorHAnsi"/>
          <w:sz w:val="22"/>
          <w:szCs w:val="22"/>
          <w:lang w:eastAsia="en-US"/>
        </w:rPr>
        <w:lastRenderedPageBreak/>
        <w:t xml:space="preserve">realizacji uzasadnionego interesu administratora, do czasu wniesienia sprzeciwu, skutkującego obowiązkiem MPEC do zaprzestania przetwarzania Pani/Pana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 prawo do wniesienia skargi do organu nadzorczego, gdy uzna Pani/Pan, iż przetwarzanie Pani/Pana danych osobowych narusza przepisy dotyczące ochrony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Pani/Pana dane mogą być przekazywane następującym kategoriom odbiorców: spółki zależne MPEC, podmioty działające na zlecenie MPEC, w tym podmioty świadczące na rzecz MPEC usługi doradcze, obsługę informatyczną działalności MPEC, ochrona mienia. </w:t>
      </w:r>
    </w:p>
    <w:p w:rsidR="001A711E" w:rsidRPr="001A711E" w:rsidRDefault="001A711E" w:rsidP="001A711E">
      <w:pPr>
        <w:spacing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W przypadku pytań dotyczących przetwarzania Pana/Pani danych osobowych, prosimy o:</w:t>
      </w:r>
    </w:p>
    <w:p w:rsidR="001A711E" w:rsidRP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 xml:space="preserve">kontakt z </w:t>
      </w:r>
      <w:r w:rsidRPr="001A711E">
        <w:rPr>
          <w:rFonts w:asciiTheme="minorHAnsi" w:eastAsia="Arial" w:hAnsiTheme="minorHAnsi" w:cstheme="minorHAnsi"/>
          <w:sz w:val="22"/>
          <w:szCs w:val="22"/>
          <w:u w:val="single"/>
          <w:lang w:eastAsia="en-US"/>
        </w:rPr>
        <w:t>Inspektorem Ochrony Danych</w:t>
      </w:r>
      <w:r w:rsidRPr="001A711E">
        <w:rPr>
          <w:rFonts w:asciiTheme="minorHAnsi" w:eastAsia="Arial" w:hAnsiTheme="minorHAnsi" w:cstheme="minorHAnsi"/>
          <w:sz w:val="22"/>
          <w:szCs w:val="22"/>
          <w:lang w:eastAsia="en-US"/>
        </w:rPr>
        <w:t xml:space="preserve"> za pomocą skrzynki mailowej:</w:t>
      </w:r>
      <w:r w:rsidRPr="001A711E">
        <w:rPr>
          <w:rFonts w:asciiTheme="minorHAnsi" w:eastAsia="Arial" w:hAnsiTheme="minorHAnsi" w:cstheme="minorHAnsi"/>
          <w:color w:val="000000"/>
          <w:sz w:val="22"/>
          <w:szCs w:val="22"/>
          <w:lang w:eastAsia="en-US"/>
        </w:rPr>
        <w:t xml:space="preserve"> </w:t>
      </w:r>
      <w:hyperlink r:id="rId11" w:history="1">
        <w:r w:rsidRPr="001A711E">
          <w:rPr>
            <w:rFonts w:asciiTheme="minorHAnsi" w:eastAsia="Arial" w:hAnsiTheme="minorHAnsi" w:cstheme="minorHAnsi"/>
            <w:color w:val="0000FF"/>
            <w:sz w:val="22"/>
            <w:szCs w:val="22"/>
            <w:u w:val="single"/>
            <w:lang w:eastAsia="en-US"/>
          </w:rPr>
          <w:t>iod@mpec.krakow.pl</w:t>
        </w:r>
      </w:hyperlink>
      <w:r w:rsidRPr="001A711E">
        <w:rPr>
          <w:rFonts w:asciiTheme="minorHAnsi" w:eastAsia="Arial" w:hAnsiTheme="minorHAnsi" w:cstheme="minorHAnsi"/>
          <w:sz w:val="22"/>
          <w:szCs w:val="22"/>
          <w:lang w:eastAsia="en-US"/>
        </w:rPr>
        <w:t xml:space="preserve"> lub pod numerem telefonu: </w:t>
      </w:r>
      <w:r w:rsidRPr="001A711E">
        <w:rPr>
          <w:rFonts w:asciiTheme="minorHAnsi" w:eastAsia="Arial" w:hAnsiTheme="minorHAnsi" w:cstheme="minorHAnsi"/>
          <w:sz w:val="22"/>
          <w:szCs w:val="22"/>
          <w:u w:val="single"/>
          <w:lang w:eastAsia="en-US"/>
        </w:rPr>
        <w:t>+ 48 12 646 52 99;</w:t>
      </w:r>
    </w:p>
    <w:p w:rsidR="001A711E" w:rsidRP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pisemny na adres: Miejskie Przedsiębiorstwo Energetyki Cieplnej S.A. w Krakowie,  AL. Jana Pawła II 188,  30-969 Kraków;</w:t>
      </w:r>
    </w:p>
    <w:p w:rsid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osobisty w siedzibie MPEC.</w:t>
      </w:r>
    </w:p>
    <w:p w:rsidR="00A07558" w:rsidRDefault="00A07558" w:rsidP="00A07558">
      <w:pPr>
        <w:spacing w:after="160" w:line="256" w:lineRule="auto"/>
        <w:ind w:left="720"/>
        <w:contextualSpacing/>
        <w:jc w:val="both"/>
        <w:rPr>
          <w:rFonts w:asciiTheme="minorHAnsi" w:eastAsia="Arial" w:hAnsiTheme="minorHAnsi" w:cstheme="minorHAnsi"/>
          <w:sz w:val="22"/>
          <w:szCs w:val="22"/>
          <w:lang w:eastAsia="en-US"/>
        </w:rPr>
      </w:pPr>
    </w:p>
    <w:p w:rsidR="00A07558" w:rsidRDefault="00396CFC" w:rsidP="00396CFC">
      <w:pPr>
        <w:spacing w:after="160" w:line="256" w:lineRule="auto"/>
        <w:contextualSpacing/>
        <w:jc w:val="both"/>
        <w:rPr>
          <w:rFonts w:asciiTheme="minorHAnsi" w:eastAsia="Arial" w:hAnsiTheme="minorHAnsi" w:cstheme="minorHAnsi"/>
          <w:sz w:val="22"/>
          <w:szCs w:val="22"/>
          <w:lang w:eastAsia="en-US"/>
        </w:rPr>
      </w:pPr>
      <w:r>
        <w:rPr>
          <w:rFonts w:asciiTheme="minorHAnsi" w:eastAsia="Arial" w:hAnsiTheme="minorHAnsi" w:cstheme="minorHAnsi"/>
          <w:sz w:val="22"/>
          <w:szCs w:val="22"/>
          <w:lang w:eastAsia="en-US"/>
        </w:rPr>
        <w:t>Dane osobowe będą przechowywane, zgodnie z art.97 ust.1 ustawy, przez okres 4 lat od dnia zakończenia postępowania o udzielenie zamówienia, a jeżeli czas trwania umowy przekracza 4 lata, okres przechowywania obejmuje cały czas trwania umowy.</w:t>
      </w:r>
    </w:p>
    <w:p w:rsidR="001A711E" w:rsidRPr="001A711E" w:rsidRDefault="001A711E" w:rsidP="001A711E">
      <w:pPr>
        <w:spacing w:after="160" w:line="256" w:lineRule="auto"/>
        <w:ind w:left="720"/>
        <w:contextualSpacing/>
        <w:jc w:val="both"/>
        <w:rPr>
          <w:rFonts w:asciiTheme="minorHAnsi" w:eastAsia="Arial" w:hAnsiTheme="minorHAnsi" w:cstheme="minorHAnsi"/>
          <w:sz w:val="22"/>
          <w:szCs w:val="22"/>
          <w:lang w:eastAsia="en-US"/>
        </w:rPr>
      </w:pPr>
    </w:p>
    <w:tbl>
      <w:tblPr>
        <w:tblStyle w:val="Tabela-Siatka"/>
        <w:tblW w:w="0" w:type="auto"/>
        <w:tblInd w:w="-5" w:type="dxa"/>
        <w:tblLook w:val="04A0" w:firstRow="1" w:lastRow="0" w:firstColumn="1" w:lastColumn="0" w:noHBand="0" w:noVBand="1"/>
      </w:tblPr>
      <w:tblGrid>
        <w:gridCol w:w="9065"/>
      </w:tblGrid>
      <w:tr w:rsidR="001A711E" w:rsidRPr="001A711E" w:rsidTr="001A711E">
        <w:tc>
          <w:tcPr>
            <w:tcW w:w="9065" w:type="dxa"/>
          </w:tcPr>
          <w:p w:rsidR="001A711E" w:rsidRPr="001A711E" w:rsidRDefault="001A711E" w:rsidP="001A711E">
            <w:pPr>
              <w:jc w:val="both"/>
              <w:rPr>
                <w:rFonts w:asciiTheme="minorHAnsi" w:eastAsia="Calibri" w:hAnsiTheme="minorHAnsi" w:cstheme="minorHAnsi"/>
                <w:b/>
                <w:sz w:val="22"/>
                <w:szCs w:val="22"/>
                <w:lang w:eastAsia="en-US"/>
              </w:rPr>
            </w:pPr>
            <w:r w:rsidRPr="001A711E">
              <w:rPr>
                <w:rFonts w:asciiTheme="minorHAnsi" w:eastAsia="Arial" w:hAnsiTheme="minorHAnsi" w:cstheme="minorHAnsi"/>
                <w:b/>
                <w:sz w:val="22"/>
                <w:szCs w:val="22"/>
                <w:lang w:eastAsia="en-US"/>
              </w:rPr>
              <w:t xml:space="preserve">24. </w:t>
            </w:r>
            <w:r w:rsidRPr="001A711E">
              <w:rPr>
                <w:rFonts w:asciiTheme="minorHAnsi" w:eastAsia="Calibri" w:hAnsiTheme="minorHAnsi" w:cstheme="minorHAnsi"/>
                <w:b/>
                <w:sz w:val="22"/>
                <w:szCs w:val="22"/>
                <w:lang w:eastAsia="en-US"/>
              </w:rPr>
              <w:t>INFORMACJA O PRZETWARZANIU DANYCH OSOBOWYCH W RAMACH POSTĘPOWAŃ PRZETARGOWYCH PROWADZONYCH PRZEZ MPEC SKIEROWANA DO WYKONAWCÓW POSIADAJĄCYCH STATUS OSÓB FIZYCZNYCH</w:t>
            </w:r>
          </w:p>
        </w:tc>
      </w:tr>
    </w:tbl>
    <w:p w:rsidR="001A711E" w:rsidRPr="001A711E" w:rsidRDefault="001A711E" w:rsidP="001A711E">
      <w:pPr>
        <w:spacing w:after="160" w:line="256" w:lineRule="auto"/>
        <w:ind w:left="720"/>
        <w:contextualSpacing/>
        <w:jc w:val="both"/>
        <w:rPr>
          <w:rFonts w:asciiTheme="minorHAnsi" w:eastAsia="Arial" w:hAnsiTheme="minorHAnsi" w:cstheme="minorHAnsi"/>
          <w:sz w:val="22"/>
          <w:szCs w:val="22"/>
          <w:lang w:eastAsia="en-US"/>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b/>
          <w:sz w:val="22"/>
          <w:szCs w:val="22"/>
          <w:lang w:eastAsia="en-US"/>
        </w:rPr>
        <w:t xml:space="preserve">Miejskie Przedsiębiorstwo Energetyki Cieplnej  S.A. w Krakowie </w:t>
      </w:r>
      <w:r w:rsidRPr="001A711E">
        <w:rPr>
          <w:rFonts w:asciiTheme="minorHAnsi" w:eastAsia="Calibri" w:hAnsiTheme="minorHAnsi" w:cstheme="minorHAnsi"/>
          <w:sz w:val="22"/>
          <w:szCs w:val="22"/>
          <w:lang w:eastAsia="en-US"/>
        </w:rPr>
        <w:t xml:space="preserve">(dalej jako: „MPEC” lub „administrator”), z siedzibą przy ul. Jana Pawła II 188, 30-969 Kraków, (dane kontaktowe inspektora ochrony danych: iod@mpec.krakow.pl), informuje, że jest administratorem dotyczących Pani/Pana danych osobowych przekazanych MPEC w związku z Pani/Pana udziałem w postępowaniu o udzielenie zamówienia, obejmujących w szczególności dane osobowe ujawnione w ofercie lub wniosku o dopuszczenie do udziału w postępowaniu, a  także w umowie o udzielenie zamówienia publicznego, w tym: Pani/Pana imię, nazwisko, numer PESEL, NIP, REGON, adres e-mail, numer telefonu, adres siedziby, adres do kontaktu, informacje dotyczące kwalifikacji, wiedzy lub doświadczenia, informacje zawarte w  zaświadczeniach przekazanych w trakcie postępowania (m.in. zaświadczenia wydane przez Urząd Skarbowy, Zakład Ubezpieczeń Społecznych, Krajowy Rejestr Karny).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Pani/Pana dane osobowe będą przetwarzane przez MPEC w oparciu o poniżej wskazane podstawy prawne oraz w ramach realizacji wskazanych poniżej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do wykonania obowiązków prawnych ciążących na MPEC wynikających z odpowiednich przepisów prawa (w tym Ustawy – Prawo zamówień publicznych, Ustawy o narodowym zasobie archiwalnym i archiwach, prawa podatkowego, przepisów o rachunkowości) dla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związanych z prowadzeniem postępowania o udzielenie zamówienia publicznego, - archiwizacyjnych,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rozliczeń podatkowych,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xml:space="preserve">- prowadzenia rachunkowości.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przypadku zawarcia pomiędzy Panią/Panem a MPEC umowy w sprawie udzielenia zamówienia objętego przedmiotowym postępowaniem, podane dane osobowe będą przetwarzane ponieważ jest to niezbędne do zawarcia i wykonania umowy oraz w celu prawidłowego wykonania obowiązków oraz uprawnień stron wynikających z takiej umowy, w tym także w celach kontaktowych związanych z realizacją umowy;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dla realizacji następujących celów wynikających z prawnie uzasadnionych interesów realizowanych przez MPEC, którymi są: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ustalenie, egzekwowanie, roszczeń, a także dochodzenie lub obrona przed roszczeniami,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przypadku zawarcia pomiędzy Panią/Panem a MPEC umowy w sprawie udzielenia zamówienia objętego przedmiotowym postępowaniem – kontrola dostępu do pomieszczeń i obiektów należących MPEC oraz kontrola przestrzegania zasad organizacyjnych, porządkowych oraz zasad bezpieczeństwa (w tym BHP i PPOŻ) na terenie obiektów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Ponadto, MPEC informuje, że: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podanie przez Panią/Pana danych jest dobrowolne, lecz – w zakresie w jakim obowiązek podania danych wynika z przepisów Ustawy – Prawo zamówień publicznych oraz dokumentów postępowania (w tym SIWZ) – jest jednocześnie niezbędne do wzięcia przez Panią/ Pana udziału w postępowaniu o udzielenie zamówienia publicznego oraz – w przypadku wyboru Pani/Pana oferty jako najkorzystniejszej – także do zawarcia umowy w sprawie udzielenia zamówienia publicznego (niepodanie takich danych uniemożliwi udział w postępowaniu oraz zawarcie umowy w sprawie udzielenia zamówienia);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W związku z przetwarzaniem Pani/Pana danych osobowych przysługują Pani/Panu następujące uprawnienia:</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żądania dostępu do swoich danych osobowych;</w:t>
      </w:r>
    </w:p>
    <w:p w:rsidR="001A711E" w:rsidRPr="001A711E" w:rsidRDefault="001A711E" w:rsidP="001A711E">
      <w:pPr>
        <w:spacing w:after="160" w:line="259" w:lineRule="auto"/>
        <w:jc w:val="both"/>
        <w:rPr>
          <w:rFonts w:asciiTheme="minorHAnsi" w:eastAsia="Calibri" w:hAnsiTheme="minorHAnsi" w:cstheme="minorHAnsi"/>
          <w:i/>
          <w:sz w:val="22"/>
          <w:szCs w:val="22"/>
          <w:lang w:eastAsia="en-US"/>
        </w:rPr>
      </w:pPr>
      <w:r w:rsidRPr="001A711E">
        <w:rPr>
          <w:rFonts w:asciiTheme="minorHAnsi" w:eastAsia="Calibri" w:hAnsiTheme="minorHAnsi" w:cstheme="minorHAnsi"/>
          <w:sz w:val="22"/>
          <w:szCs w:val="22"/>
          <w:lang w:eastAsia="en-US"/>
        </w:rPr>
        <w:t xml:space="preserve">- prawo żądania sprostowania (poprawienia), uzupełnienia danych osobowych -  w przypadku gdy dane są nieprawidłowe lub niekompletne, z zastrzeżeniem, iż </w:t>
      </w:r>
      <w:r w:rsidRPr="001A711E">
        <w:rPr>
          <w:rFonts w:asciiTheme="minorHAnsi" w:hAnsiTheme="minorHAnsi" w:cstheme="minorHAnsi"/>
          <w:sz w:val="22"/>
          <w:szCs w:val="22"/>
        </w:rPr>
        <w:t xml:space="preserve">skorzystanie z prawa do sprostowania nie może skutkować zmianą </w:t>
      </w:r>
      <w:r w:rsidRPr="001A711E">
        <w:rPr>
          <w:rFonts w:asciiTheme="minorHAnsi" w:eastAsia="Calibri" w:hAnsiTheme="minorHAnsi" w:cstheme="minorHAnsi"/>
          <w:sz w:val="22"/>
          <w:szCs w:val="22"/>
          <w:lang w:eastAsia="en-US"/>
        </w:rPr>
        <w:t>wyniku postępowania o udzielenie zamówienia publicznego ani zmianą postanowień umowy w zakresie niezgodnym z ustawą Prawo zamówień publicznych oraz nie może naruszać integralności protokołu oraz jego załączników</w:t>
      </w:r>
      <w:r w:rsidRPr="001A711E">
        <w:rPr>
          <w:rFonts w:asciiTheme="minorHAnsi" w:eastAsia="Calibri" w:hAnsiTheme="minorHAnsi" w:cstheme="minorHAnsi"/>
          <w:i/>
          <w:sz w:val="22"/>
          <w:szCs w:val="22"/>
          <w:lang w:eastAsia="en-US"/>
        </w:rPr>
        <w:t>;</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i/>
          <w:sz w:val="22"/>
          <w:szCs w:val="22"/>
          <w:lang w:eastAsia="en-US"/>
        </w:rPr>
        <w:t xml:space="preserve">- </w:t>
      </w:r>
      <w:r w:rsidRPr="001A711E">
        <w:rPr>
          <w:rFonts w:asciiTheme="minorHAnsi" w:eastAsia="Calibri" w:hAnsiTheme="minorHAnsi" w:cstheme="minorHAnsi"/>
          <w:sz w:val="22"/>
          <w:szCs w:val="22"/>
          <w:lang w:eastAsia="en-US"/>
        </w:rPr>
        <w:t>prawo do żądania usunięcia danych osobowych, w przypadku gdy:</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nie są już niezbędne do celów, dla których były zebrane lub w inny sposób przetwarzane,</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wniosła sprzeciw wobec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wycofała zgodę na przetwarzanie danych, która jest podstawą  przetwarzania danych i nie ma innej podstawy prawnej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dane osobowe przetwarzane są niezgodnie z prawem,</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muszą być usunięte w celu  wywiązania się z  obowiązku wynikającego z przepisów prawa.</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żądania ograniczenia  przetwarzania danych;</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przenoszenia danych;</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prawo do wniesienia sprzeciwu wobec przetwarzania Pani/Pana danych osobowych w zakresie, w jakim dane osobowe są przetwarzane w celu realizacji wskazanych powyżej prawnie uzasadnionych interesów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celu skorzystania z któregokolwiek z przysługujących Pani/Panu praw, prosimy przesłać swoje żądanie na adres: iod@mpec.krakow.pl;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MPEC będzie przetwarzał Pani/Pana dane osobowe przez okres prowadzenia postępowania o udzielenie zamówienia publicznego, a w przypadku zawarcia pomiędzy Panią/Panem a MPEC umowy w sprawie udzielenia zamówienia objętego przedmiotowym postępowaniem, przez okres realizacji umowy w sprawie zamówienia publicznego, a także przez okres konieczny w celu ustalenia, dochodzenia lub obrony roszczeń; w zakresie danych których przetwarzanie wynika z obowiązku prawnego ciążącego na MPEC, Pani/Pana dane będą przetwarzane także przez okres niezbędny w celu prawidłowego wykonania takiego obowiązku prawnego, lub, w zakresie w którym przetwarzanie danych służy realizacji uzasadnionego interesu administratora, do czasu wniesienia sprzeciwu, skutkującego obowiązkiem MPEC do zaprzestania przetwarzania Pani/Pana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Pani/Panu prawo do wniesienia skargi do organu nadzorczego, gdy uzna Pani/Pan, iż przetwarzanie Pani/Pana danych osobowych narusza przepisy dotyczące ochrony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Pani/Pana dane mogą być przekazywane następującym kategoriom odbiorców: spółki zależne MPEC, podmioty działające na zlecenie MPEC, w tym podmioty świadczące na rzecz MPEC usługi doradcze, obsługę informatyczną działalności MPEC, ochronę mienia. </w:t>
      </w:r>
    </w:p>
    <w:p w:rsidR="001A711E" w:rsidRPr="001A711E" w:rsidRDefault="001A711E" w:rsidP="001A711E">
      <w:pPr>
        <w:spacing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W przypadku pytań dotyczących przetwarzania Pana/Pani danych osobowych, prosimy o:</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 xml:space="preserve">kontakt z </w:t>
      </w:r>
      <w:r w:rsidRPr="001A711E">
        <w:rPr>
          <w:rFonts w:asciiTheme="minorHAnsi" w:eastAsia="Arial" w:hAnsiTheme="minorHAnsi" w:cstheme="minorHAnsi"/>
          <w:sz w:val="22"/>
          <w:szCs w:val="22"/>
          <w:u w:val="single"/>
          <w:lang w:eastAsia="en-US"/>
        </w:rPr>
        <w:t>Inspektorem Ochrony Danych</w:t>
      </w:r>
      <w:r w:rsidRPr="001A711E">
        <w:rPr>
          <w:rFonts w:asciiTheme="minorHAnsi" w:eastAsia="Arial" w:hAnsiTheme="minorHAnsi" w:cstheme="minorHAnsi"/>
          <w:sz w:val="22"/>
          <w:szCs w:val="22"/>
          <w:lang w:eastAsia="en-US"/>
        </w:rPr>
        <w:t xml:space="preserve"> za pomocą skrzynki mailowej:</w:t>
      </w:r>
      <w:r w:rsidRPr="001A711E">
        <w:rPr>
          <w:rFonts w:asciiTheme="minorHAnsi" w:eastAsia="Arial" w:hAnsiTheme="minorHAnsi" w:cstheme="minorHAnsi"/>
          <w:color w:val="000000"/>
          <w:sz w:val="22"/>
          <w:szCs w:val="22"/>
          <w:lang w:eastAsia="en-US"/>
        </w:rPr>
        <w:t xml:space="preserve"> </w:t>
      </w:r>
      <w:hyperlink r:id="rId12" w:history="1">
        <w:r w:rsidRPr="001A711E">
          <w:rPr>
            <w:rFonts w:asciiTheme="minorHAnsi" w:eastAsia="Arial" w:hAnsiTheme="minorHAnsi" w:cstheme="minorHAnsi"/>
            <w:color w:val="0000FF"/>
            <w:sz w:val="22"/>
            <w:szCs w:val="22"/>
            <w:u w:val="single"/>
            <w:lang w:eastAsia="en-US"/>
          </w:rPr>
          <w:t>iod@mpec.krakow.pl</w:t>
        </w:r>
      </w:hyperlink>
      <w:r w:rsidRPr="001A711E">
        <w:rPr>
          <w:rFonts w:asciiTheme="minorHAnsi" w:eastAsia="Arial" w:hAnsiTheme="minorHAnsi" w:cstheme="minorHAnsi"/>
          <w:sz w:val="22"/>
          <w:szCs w:val="22"/>
          <w:lang w:eastAsia="en-US"/>
        </w:rPr>
        <w:t xml:space="preserve"> lub pod numerem telefonu: </w:t>
      </w:r>
      <w:r w:rsidRPr="001A711E">
        <w:rPr>
          <w:rFonts w:asciiTheme="minorHAnsi" w:eastAsia="Arial" w:hAnsiTheme="minorHAnsi" w:cstheme="minorHAnsi"/>
          <w:sz w:val="22"/>
          <w:szCs w:val="22"/>
          <w:u w:val="single"/>
          <w:lang w:eastAsia="en-US"/>
        </w:rPr>
        <w:t>+ 48 12 646 52 99;</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pisemny na adres: Miejskie Przedsiębiorstwo Energetyki Cieplnej S.A. w Krakowie,  AL. Jana Pawła II 188,  30-969 Kraków;</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osobisty w siedzibie MPEC.</w:t>
      </w:r>
    </w:p>
    <w:p w:rsidR="0060669E" w:rsidRPr="0060669E" w:rsidRDefault="0060669E" w:rsidP="00B34476">
      <w:pPr>
        <w:spacing w:before="120"/>
        <w:jc w:val="both"/>
        <w:rPr>
          <w:rFonts w:asciiTheme="minorHAnsi" w:hAnsiTheme="minorHAnsi" w:cstheme="minorHAnsi"/>
          <w:i/>
          <w:spacing w:val="4"/>
          <w:sz w:val="20"/>
          <w:szCs w:val="20"/>
        </w:rPr>
      </w:pPr>
    </w:p>
    <w:sectPr w:rsidR="0060669E" w:rsidRPr="0060669E" w:rsidSect="00A0736D">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E05" w:rsidRDefault="001A2E05" w:rsidP="00BE245A">
      <w:r>
        <w:separator/>
      </w:r>
    </w:p>
  </w:endnote>
  <w:endnote w:type="continuationSeparator" w:id="0">
    <w:p w:rsidR="001A2E05" w:rsidRDefault="001A2E05"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C73" w:rsidRDefault="00420C7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20C73" w:rsidRDefault="00420C7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rsidR="00420C73" w:rsidRPr="00BB4CD9" w:rsidRDefault="00420C73"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08610A">
          <w:rPr>
            <w:rFonts w:asciiTheme="minorHAnsi" w:hAnsiTheme="minorHAnsi"/>
            <w:noProof/>
          </w:rPr>
          <w:t>33</w:t>
        </w:r>
        <w:r w:rsidRPr="00BB4CD9">
          <w:rPr>
            <w:rFonts w:asciiTheme="minorHAnsi" w:hAnsiTheme="minorHAnsi"/>
          </w:rPr>
          <w:fldChar w:fldCharType="end"/>
        </w:r>
      </w:p>
    </w:sdtContent>
  </w:sdt>
  <w:p w:rsidR="00420C73" w:rsidRDefault="00420C73">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Content>
      <w:p w:rsidR="00420C73" w:rsidRPr="00594A3E" w:rsidRDefault="00420C73"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rsidR="00420C73" w:rsidRDefault="00420C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E05" w:rsidRDefault="001A2E05" w:rsidP="00BE245A">
      <w:r>
        <w:separator/>
      </w:r>
    </w:p>
  </w:footnote>
  <w:footnote w:type="continuationSeparator" w:id="0">
    <w:p w:rsidR="001A2E05" w:rsidRDefault="001A2E05"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C73" w:rsidRDefault="00420C73" w:rsidP="00BC67E5">
    <w:pPr>
      <w:pStyle w:val="Nagwek"/>
      <w:rPr>
        <w:rFonts w:asciiTheme="minorHAnsi" w:hAnsiTheme="minorHAnsi"/>
        <w:b/>
        <w:sz w:val="18"/>
        <w:szCs w:val="18"/>
      </w:rPr>
    </w:pPr>
    <w:r>
      <w:rPr>
        <w:rFonts w:asciiTheme="minorHAnsi" w:hAnsiTheme="minorHAnsi"/>
        <w:b/>
        <w:sz w:val="18"/>
        <w:szCs w:val="18"/>
      </w:rPr>
      <w:t>Nr postępowania : RZ/U/9/2018</w:t>
    </w:r>
  </w:p>
  <w:p w:rsidR="00420C73" w:rsidRDefault="00420C73" w:rsidP="00BC67E5">
    <w:pPr>
      <w:pStyle w:val="Nagwek"/>
      <w:rPr>
        <w:rFonts w:asciiTheme="minorHAnsi" w:hAnsiTheme="minorHAnsi"/>
        <w:b/>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2953"/>
      <w:gridCol w:w="3051"/>
    </w:tblGrid>
    <w:tr w:rsidR="00420C73" w:rsidTr="00E202E5">
      <w:tc>
        <w:tcPr>
          <w:tcW w:w="3020" w:type="dxa"/>
        </w:tcPr>
        <w:p w:rsidR="00420C73" w:rsidRDefault="00420C73" w:rsidP="00E202E5">
          <w:pPr>
            <w:pStyle w:val="Nagwek"/>
            <w:jc w:val="center"/>
            <w:rPr>
              <w:rFonts w:asciiTheme="minorHAnsi" w:hAnsiTheme="minorHAnsi"/>
              <w:b/>
              <w:sz w:val="18"/>
              <w:szCs w:val="18"/>
            </w:rPr>
          </w:pPr>
          <w:r>
            <w:rPr>
              <w:noProof/>
            </w:rPr>
            <w:drawing>
              <wp:inline distT="0" distB="0" distL="0" distR="0" wp14:anchorId="68112F6A" wp14:editId="7654D989">
                <wp:extent cx="1801050" cy="763270"/>
                <wp:effectExtent l="0" t="0" r="8890"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1" name="Obraz 6"/>
                        <pic:cNvPicPr>
                          <a:picLocks noChangeAspect="1"/>
                        </pic:cNvPicPr>
                      </pic:nvPicPr>
                      <pic:blipFill>
                        <a:blip r:embed="rId1">
                          <a:extLst>
                            <a:ext uri="{28A0092B-C50C-407E-A947-70E740481C1C}">
                              <a14:useLocalDpi xmlns:a14="http://schemas.microsoft.com/office/drawing/2010/main" val="0"/>
                            </a:ext>
                          </a:extLst>
                        </a:blip>
                        <a:srcRect r="69273"/>
                        <a:stretch>
                          <a:fillRect/>
                        </a:stretch>
                      </pic:blipFill>
                      <pic:spPr bwMode="auto">
                        <a:xfrm>
                          <a:off x="0" y="0"/>
                          <a:ext cx="1867261" cy="791330"/>
                        </a:xfrm>
                        <a:prstGeom prst="rect">
                          <a:avLst/>
                        </a:prstGeom>
                        <a:noFill/>
                        <a:ln>
                          <a:noFill/>
                        </a:ln>
                        <a:extLst/>
                      </pic:spPr>
                    </pic:pic>
                  </a:graphicData>
                </a:graphic>
              </wp:inline>
            </w:drawing>
          </w:r>
        </w:p>
      </w:tc>
      <w:tc>
        <w:tcPr>
          <w:tcW w:w="3020" w:type="dxa"/>
        </w:tcPr>
        <w:p w:rsidR="00420C73" w:rsidRPr="00E202E5" w:rsidRDefault="00420C73" w:rsidP="00E202E5">
          <w:pPr>
            <w:pStyle w:val="Nagwek"/>
            <w:jc w:val="center"/>
            <w:rPr>
              <w:rFonts w:asciiTheme="minorHAnsi" w:hAnsiTheme="minorHAnsi"/>
              <w:sz w:val="4"/>
              <w:szCs w:val="18"/>
              <w14:shadow w14:blurRad="50800" w14:dist="38100" w14:dir="2700000" w14:sx="100000" w14:sy="100000" w14:kx="0" w14:ky="0" w14:algn="tl">
                <w14:srgbClr w14:val="000000">
                  <w14:alpha w14:val="60000"/>
                </w14:srgbClr>
              </w14:shadow>
            </w:rPr>
          </w:pPr>
        </w:p>
        <w:bookmarkStart w:id="1" w:name="_MON_1582366748"/>
        <w:bookmarkEnd w:id="1"/>
        <w:p w:rsidR="00420C73" w:rsidRDefault="00420C73" w:rsidP="00E202E5">
          <w:pPr>
            <w:pStyle w:val="Nagwek"/>
            <w:jc w:val="center"/>
            <w:rPr>
              <w:rFonts w:asciiTheme="minorHAnsi" w:hAnsiTheme="minorHAnsi"/>
              <w:b/>
              <w:sz w:val="18"/>
              <w:szCs w:val="18"/>
            </w:rPr>
          </w:pPr>
          <w:r w:rsidRPr="00E92319">
            <w:rPr>
              <w:rFonts w:ascii="Calibri" w:hAnsi="Calibri"/>
              <w:sz w:val="22"/>
              <w:szCs w:val="22"/>
            </w:rPr>
            <w:object w:dxaOrig="1969" w:dyaOrig="1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4.75pt" o:ole="" fillcolor="window">
                <v:imagedata r:id="rId2" o:title=""/>
              </v:shape>
              <o:OLEObject Type="Embed" ProgID="Word.Picture.8" ShapeID="_x0000_i1025" DrawAspect="Content" ObjectID="_1598164436" r:id="rId3"/>
            </w:object>
          </w:r>
        </w:p>
      </w:tc>
      <w:tc>
        <w:tcPr>
          <w:tcW w:w="3020" w:type="dxa"/>
        </w:tcPr>
        <w:p w:rsidR="00420C73" w:rsidRDefault="00420C73" w:rsidP="00E202E5">
          <w:pPr>
            <w:pStyle w:val="Nagwek"/>
            <w:jc w:val="center"/>
            <w:rPr>
              <w:rFonts w:asciiTheme="minorHAnsi" w:hAnsiTheme="minorHAnsi"/>
              <w:b/>
              <w:sz w:val="18"/>
              <w:szCs w:val="18"/>
            </w:rPr>
          </w:pPr>
          <w:r>
            <w:rPr>
              <w:noProof/>
            </w:rPr>
            <w:drawing>
              <wp:inline distT="0" distB="0" distL="0" distR="0" wp14:anchorId="4F733A01" wp14:editId="12852889">
                <wp:extent cx="1800225" cy="67609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Obraz 6"/>
                        <pic:cNvPicPr>
                          <a:picLocks noChangeAspect="1"/>
                        </pic:cNvPicPr>
                      </pic:nvPicPr>
                      <pic:blipFill>
                        <a:blip r:embed="rId1">
                          <a:extLst>
                            <a:ext uri="{28A0092B-C50C-407E-A947-70E740481C1C}">
                              <a14:useLocalDpi xmlns:a14="http://schemas.microsoft.com/office/drawing/2010/main" val="0"/>
                            </a:ext>
                          </a:extLst>
                        </a:blip>
                        <a:srcRect l="65213"/>
                        <a:stretch>
                          <a:fillRect/>
                        </a:stretch>
                      </pic:blipFill>
                      <pic:spPr bwMode="auto">
                        <a:xfrm>
                          <a:off x="0" y="0"/>
                          <a:ext cx="1912098" cy="718109"/>
                        </a:xfrm>
                        <a:prstGeom prst="rect">
                          <a:avLst/>
                        </a:prstGeom>
                        <a:noFill/>
                        <a:ln>
                          <a:noFill/>
                        </a:ln>
                        <a:extLst/>
                      </pic:spPr>
                    </pic:pic>
                  </a:graphicData>
                </a:graphic>
              </wp:inline>
            </w:drawing>
          </w:r>
        </w:p>
      </w:tc>
    </w:tr>
  </w:tbl>
  <w:p w:rsidR="00420C73" w:rsidRDefault="00420C73" w:rsidP="00BC67E5">
    <w:pPr>
      <w:pStyle w:val="Nagwek"/>
      <w:rPr>
        <w:rFonts w:asciiTheme="minorHAnsi" w:hAnsiTheme="minorHAnsi"/>
        <w:b/>
        <w:sz w:val="18"/>
        <w:szCs w:val="18"/>
      </w:rPr>
    </w:pPr>
  </w:p>
  <w:p w:rsidR="00420C73" w:rsidRPr="005C6333" w:rsidRDefault="00420C73" w:rsidP="00843FAD">
    <w:pPr>
      <w:pStyle w:val="Nagwek"/>
      <w:jc w:val="right"/>
      <w:rPr>
        <w:rFonts w:asciiTheme="minorHAnsi" w:hAnsiTheme="minorHAnsi"/>
        <w:b/>
        <w:sz w:val="28"/>
        <w:szCs w:val="22"/>
      </w:rPr>
    </w:pPr>
    <w:r>
      <w:rPr>
        <w:rFonts w:asciiTheme="minorHAnsi" w:hAnsiTheme="minorHAnsi"/>
        <w:b/>
        <w:sz w:val="18"/>
        <w:szCs w:val="18"/>
      </w:rPr>
      <w:t>I. SIWZ</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C73" w:rsidRPr="00BB4CD9" w:rsidRDefault="00420C73"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rsidR="00420C73" w:rsidRDefault="00420C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77C469E"/>
    <w:multiLevelType w:val="multilevel"/>
    <w:tmpl w:val="53820628"/>
    <w:lvl w:ilvl="0">
      <w:start w:val="1"/>
      <w:numFmt w:val="decimal"/>
      <w:lvlText w:val="%1."/>
      <w:lvlJc w:val="left"/>
      <w:pPr>
        <w:ind w:left="360" w:hanging="360"/>
      </w:pPr>
      <w:rPr>
        <w:b/>
      </w:rPr>
    </w:lvl>
    <w:lvl w:ilvl="1">
      <w:start w:val="1"/>
      <w:numFmt w:val="decimal"/>
      <w:lvlText w:val="%1.%2."/>
      <w:lvlJc w:val="left"/>
      <w:pPr>
        <w:ind w:left="574" w:hanging="432"/>
      </w:pPr>
      <w:rPr>
        <w:b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ADD6CDC"/>
    <w:multiLevelType w:val="hybridMultilevel"/>
    <w:tmpl w:val="28385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4C65E3"/>
    <w:multiLevelType w:val="hybridMultilevel"/>
    <w:tmpl w:val="06F07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9B5401"/>
    <w:multiLevelType w:val="hybridMultilevel"/>
    <w:tmpl w:val="6908E9C6"/>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D607981"/>
    <w:multiLevelType w:val="hybridMultilevel"/>
    <w:tmpl w:val="14AC4D2C"/>
    <w:lvl w:ilvl="0" w:tplc="F3B035B8">
      <w:start w:val="1"/>
      <w:numFmt w:val="lowerLetter"/>
      <w:lvlText w:val="%1)"/>
      <w:lvlJc w:val="left"/>
      <w:pPr>
        <w:ind w:left="1069" w:hanging="360"/>
      </w:pPr>
      <w:rPr>
        <w:b w:val="0"/>
        <w:i w:val="0"/>
        <w:color w:val="000000" w:themeColor="text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EFE0927"/>
    <w:multiLevelType w:val="hybridMultilevel"/>
    <w:tmpl w:val="CB6A2C8A"/>
    <w:lvl w:ilvl="0" w:tplc="0004FDCA">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5A111DA"/>
    <w:multiLevelType w:val="hybridMultilevel"/>
    <w:tmpl w:val="37700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4B58EC"/>
    <w:multiLevelType w:val="hybridMultilevel"/>
    <w:tmpl w:val="3FF863C8"/>
    <w:lvl w:ilvl="0" w:tplc="8EDC2D48">
      <w:start w:val="2"/>
      <w:numFmt w:val="lowerLetter"/>
      <w:lvlText w:val="%1)"/>
      <w:lvlJc w:val="left"/>
      <w:pPr>
        <w:ind w:left="1069"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C55189"/>
    <w:multiLevelType w:val="hybridMultilevel"/>
    <w:tmpl w:val="DAA8E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630E8F"/>
    <w:multiLevelType w:val="hybridMultilevel"/>
    <w:tmpl w:val="8BD29F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0824917"/>
    <w:multiLevelType w:val="hybridMultilevel"/>
    <w:tmpl w:val="0D7EEB00"/>
    <w:lvl w:ilvl="0" w:tplc="F7762E84">
      <w:start w:val="10"/>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4A5895"/>
    <w:multiLevelType w:val="hybridMultilevel"/>
    <w:tmpl w:val="4E7676A0"/>
    <w:lvl w:ilvl="0" w:tplc="0FB4BB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1"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5A4E2745"/>
    <w:multiLevelType w:val="hybridMultilevel"/>
    <w:tmpl w:val="639CD58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6"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DD15B7"/>
    <w:multiLevelType w:val="multilevel"/>
    <w:tmpl w:val="7576CD9C"/>
    <w:lvl w:ilvl="0">
      <w:start w:val="10"/>
      <w:numFmt w:val="decimal"/>
      <w:lvlText w:val="%1"/>
      <w:lvlJc w:val="left"/>
      <w:pPr>
        <w:ind w:left="375" w:hanging="375"/>
      </w:pPr>
      <w:rPr>
        <w:rFonts w:hint="default"/>
        <w:b w:val="0"/>
      </w:rPr>
    </w:lvl>
    <w:lvl w:ilvl="1">
      <w:start w:val="7"/>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40" w15:restartNumberingAfterBreak="0">
    <w:nsid w:val="6FBB3519"/>
    <w:multiLevelType w:val="hybridMultilevel"/>
    <w:tmpl w:val="90E88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DB5F2A"/>
    <w:multiLevelType w:val="multilevel"/>
    <w:tmpl w:val="4530A10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5576CA3"/>
    <w:multiLevelType w:val="hybridMultilevel"/>
    <w:tmpl w:val="DBF836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3"/>
  </w:num>
  <w:num w:numId="2">
    <w:abstractNumId w:val="44"/>
  </w:num>
  <w:num w:numId="3">
    <w:abstractNumId w:val="16"/>
  </w:num>
  <w:num w:numId="4">
    <w:abstractNumId w:val="35"/>
  </w:num>
  <w:num w:numId="5">
    <w:abstractNumId w:val="34"/>
    <w:lvlOverride w:ilvl="0">
      <w:startOverride w:val="1"/>
    </w:lvlOverride>
  </w:num>
  <w:num w:numId="6">
    <w:abstractNumId w:val="25"/>
    <w:lvlOverride w:ilvl="0">
      <w:startOverride w:val="1"/>
    </w:lvlOverride>
  </w:num>
  <w:num w:numId="7">
    <w:abstractNumId w:val="17"/>
  </w:num>
  <w:num w:numId="8">
    <w:abstractNumId w:val="11"/>
  </w:num>
  <w:num w:numId="9">
    <w:abstractNumId w:val="30"/>
  </w:num>
  <w:num w:numId="10">
    <w:abstractNumId w:val="20"/>
  </w:num>
  <w:num w:numId="11">
    <w:abstractNumId w:val="24"/>
  </w:num>
  <w:num w:numId="12">
    <w:abstractNumId w:val="39"/>
  </w:num>
  <w:num w:numId="13">
    <w:abstractNumId w:val="32"/>
  </w:num>
  <w:num w:numId="14">
    <w:abstractNumId w:val="31"/>
  </w:num>
  <w:num w:numId="15">
    <w:abstractNumId w:val="40"/>
  </w:num>
  <w:num w:numId="16">
    <w:abstractNumId w:val="22"/>
  </w:num>
  <w:num w:numId="17">
    <w:abstractNumId w:val="41"/>
  </w:num>
  <w:num w:numId="18">
    <w:abstractNumId w:val="27"/>
  </w:num>
  <w:num w:numId="19">
    <w:abstractNumId w:val="18"/>
  </w:num>
  <w:num w:numId="20">
    <w:abstractNumId w:val="14"/>
  </w:num>
  <w:num w:numId="21">
    <w:abstractNumId w:val="21"/>
  </w:num>
  <w:num w:numId="22">
    <w:abstractNumId w:val="19"/>
  </w:num>
  <w:num w:numId="23">
    <w:abstractNumId w:val="42"/>
  </w:num>
  <w:num w:numId="24">
    <w:abstractNumId w:val="2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5"/>
  </w:num>
  <w:num w:numId="28">
    <w:abstractNumId w:val="43"/>
  </w:num>
  <w:num w:numId="29">
    <w:abstractNumId w:val="26"/>
  </w:num>
  <w:num w:numId="30">
    <w:abstractNumId w:val="9"/>
  </w:num>
  <w:num w:numId="31">
    <w:abstractNumId w:val="10"/>
  </w:num>
  <w:num w:numId="32">
    <w:abstractNumId w:val="38"/>
  </w:num>
  <w:num w:numId="33">
    <w:abstractNumId w:val="28"/>
  </w:num>
  <w:num w:numId="34">
    <w:abstractNumId w:val="12"/>
  </w:num>
  <w:num w:numId="35">
    <w:abstractNumId w:val="33"/>
  </w:num>
  <w:num w:numId="36">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101BE"/>
    <w:rsid w:val="000113EF"/>
    <w:rsid w:val="00012809"/>
    <w:rsid w:val="00012F93"/>
    <w:rsid w:val="000130E8"/>
    <w:rsid w:val="0001353B"/>
    <w:rsid w:val="00014553"/>
    <w:rsid w:val="00015A6F"/>
    <w:rsid w:val="00017DCA"/>
    <w:rsid w:val="00021CA6"/>
    <w:rsid w:val="00022BE4"/>
    <w:rsid w:val="0002394A"/>
    <w:rsid w:val="00024A18"/>
    <w:rsid w:val="000275A3"/>
    <w:rsid w:val="00031084"/>
    <w:rsid w:val="000314AB"/>
    <w:rsid w:val="00032ED4"/>
    <w:rsid w:val="00033C25"/>
    <w:rsid w:val="0003659A"/>
    <w:rsid w:val="00044779"/>
    <w:rsid w:val="00044C28"/>
    <w:rsid w:val="00044C3F"/>
    <w:rsid w:val="00045686"/>
    <w:rsid w:val="000463DA"/>
    <w:rsid w:val="00051634"/>
    <w:rsid w:val="000529ED"/>
    <w:rsid w:val="00054643"/>
    <w:rsid w:val="00055FCE"/>
    <w:rsid w:val="00057E0B"/>
    <w:rsid w:val="00060A61"/>
    <w:rsid w:val="00061E34"/>
    <w:rsid w:val="00063E5F"/>
    <w:rsid w:val="00064816"/>
    <w:rsid w:val="0007035E"/>
    <w:rsid w:val="00070D1A"/>
    <w:rsid w:val="00071C33"/>
    <w:rsid w:val="00074C9E"/>
    <w:rsid w:val="00075B16"/>
    <w:rsid w:val="00076DF6"/>
    <w:rsid w:val="00080735"/>
    <w:rsid w:val="0008610A"/>
    <w:rsid w:val="000869AE"/>
    <w:rsid w:val="00086AB3"/>
    <w:rsid w:val="000905B5"/>
    <w:rsid w:val="00091184"/>
    <w:rsid w:val="000920C4"/>
    <w:rsid w:val="00093B8E"/>
    <w:rsid w:val="000941E7"/>
    <w:rsid w:val="00094748"/>
    <w:rsid w:val="00096265"/>
    <w:rsid w:val="000962E4"/>
    <w:rsid w:val="00097732"/>
    <w:rsid w:val="000A3690"/>
    <w:rsid w:val="000A485B"/>
    <w:rsid w:val="000B0394"/>
    <w:rsid w:val="000B51F7"/>
    <w:rsid w:val="000B5304"/>
    <w:rsid w:val="000B6F1E"/>
    <w:rsid w:val="000B6FBE"/>
    <w:rsid w:val="000B7139"/>
    <w:rsid w:val="000C0E77"/>
    <w:rsid w:val="000C36AD"/>
    <w:rsid w:val="000C434D"/>
    <w:rsid w:val="000C5D13"/>
    <w:rsid w:val="000C60B0"/>
    <w:rsid w:val="000C68F2"/>
    <w:rsid w:val="000C78C9"/>
    <w:rsid w:val="000D00A3"/>
    <w:rsid w:val="000D0106"/>
    <w:rsid w:val="000D03C2"/>
    <w:rsid w:val="000D0659"/>
    <w:rsid w:val="000D1533"/>
    <w:rsid w:val="000D21DC"/>
    <w:rsid w:val="000D522F"/>
    <w:rsid w:val="000D669C"/>
    <w:rsid w:val="000E2DA8"/>
    <w:rsid w:val="000E2E27"/>
    <w:rsid w:val="000E30F3"/>
    <w:rsid w:val="000E469D"/>
    <w:rsid w:val="000E4880"/>
    <w:rsid w:val="000E5C2B"/>
    <w:rsid w:val="000E626A"/>
    <w:rsid w:val="000E69EE"/>
    <w:rsid w:val="000F13E6"/>
    <w:rsid w:val="000F1B6D"/>
    <w:rsid w:val="000F1EBA"/>
    <w:rsid w:val="000F26DF"/>
    <w:rsid w:val="000F3C1A"/>
    <w:rsid w:val="000F3DB7"/>
    <w:rsid w:val="000F51C5"/>
    <w:rsid w:val="000F6E2D"/>
    <w:rsid w:val="000F7634"/>
    <w:rsid w:val="000F7ECD"/>
    <w:rsid w:val="00102F9F"/>
    <w:rsid w:val="00104BBF"/>
    <w:rsid w:val="001066DE"/>
    <w:rsid w:val="00107337"/>
    <w:rsid w:val="00110625"/>
    <w:rsid w:val="00110F3A"/>
    <w:rsid w:val="00111825"/>
    <w:rsid w:val="0011252D"/>
    <w:rsid w:val="0011309A"/>
    <w:rsid w:val="00113CF3"/>
    <w:rsid w:val="00113EE8"/>
    <w:rsid w:val="001225AE"/>
    <w:rsid w:val="00131796"/>
    <w:rsid w:val="00132E33"/>
    <w:rsid w:val="001341D7"/>
    <w:rsid w:val="00135051"/>
    <w:rsid w:val="00137E05"/>
    <w:rsid w:val="00144091"/>
    <w:rsid w:val="001458BD"/>
    <w:rsid w:val="00147444"/>
    <w:rsid w:val="00147682"/>
    <w:rsid w:val="00150853"/>
    <w:rsid w:val="0015190D"/>
    <w:rsid w:val="00152F2C"/>
    <w:rsid w:val="00153508"/>
    <w:rsid w:val="0015350E"/>
    <w:rsid w:val="001573EC"/>
    <w:rsid w:val="0016245B"/>
    <w:rsid w:val="001626AB"/>
    <w:rsid w:val="0016327E"/>
    <w:rsid w:val="00164604"/>
    <w:rsid w:val="00164E5B"/>
    <w:rsid w:val="001667AF"/>
    <w:rsid w:val="00173862"/>
    <w:rsid w:val="00173F44"/>
    <w:rsid w:val="00174E51"/>
    <w:rsid w:val="001755D1"/>
    <w:rsid w:val="00180893"/>
    <w:rsid w:val="00181D5F"/>
    <w:rsid w:val="001828E2"/>
    <w:rsid w:val="00182BB5"/>
    <w:rsid w:val="001840D0"/>
    <w:rsid w:val="00184302"/>
    <w:rsid w:val="00184F1E"/>
    <w:rsid w:val="00185C1C"/>
    <w:rsid w:val="001900E7"/>
    <w:rsid w:val="00190683"/>
    <w:rsid w:val="00191757"/>
    <w:rsid w:val="00191F04"/>
    <w:rsid w:val="0019214A"/>
    <w:rsid w:val="00195D9E"/>
    <w:rsid w:val="00196929"/>
    <w:rsid w:val="001A0633"/>
    <w:rsid w:val="001A1F36"/>
    <w:rsid w:val="001A2E05"/>
    <w:rsid w:val="001A448F"/>
    <w:rsid w:val="001A711E"/>
    <w:rsid w:val="001A77B6"/>
    <w:rsid w:val="001B0E07"/>
    <w:rsid w:val="001B2C88"/>
    <w:rsid w:val="001B3EF4"/>
    <w:rsid w:val="001B509F"/>
    <w:rsid w:val="001B56B8"/>
    <w:rsid w:val="001B7AF6"/>
    <w:rsid w:val="001C33D4"/>
    <w:rsid w:val="001C43BC"/>
    <w:rsid w:val="001C5799"/>
    <w:rsid w:val="001C6EBA"/>
    <w:rsid w:val="001C7610"/>
    <w:rsid w:val="001D0EC5"/>
    <w:rsid w:val="001D0EE7"/>
    <w:rsid w:val="001D3B06"/>
    <w:rsid w:val="001D5685"/>
    <w:rsid w:val="001D59B6"/>
    <w:rsid w:val="001D6C36"/>
    <w:rsid w:val="001D7505"/>
    <w:rsid w:val="001E004D"/>
    <w:rsid w:val="001E2C62"/>
    <w:rsid w:val="001E3F70"/>
    <w:rsid w:val="001E60E4"/>
    <w:rsid w:val="001E6931"/>
    <w:rsid w:val="001E7E0D"/>
    <w:rsid w:val="001F372A"/>
    <w:rsid w:val="001F3980"/>
    <w:rsid w:val="001F3BFD"/>
    <w:rsid w:val="001F6A39"/>
    <w:rsid w:val="001F7490"/>
    <w:rsid w:val="001F7CDA"/>
    <w:rsid w:val="0020037E"/>
    <w:rsid w:val="002007DE"/>
    <w:rsid w:val="002009BF"/>
    <w:rsid w:val="00201E61"/>
    <w:rsid w:val="00202ECD"/>
    <w:rsid w:val="0020498F"/>
    <w:rsid w:val="0021094B"/>
    <w:rsid w:val="00210FD9"/>
    <w:rsid w:val="002127CA"/>
    <w:rsid w:val="00212CF6"/>
    <w:rsid w:val="00213FB2"/>
    <w:rsid w:val="00214217"/>
    <w:rsid w:val="00214906"/>
    <w:rsid w:val="00214C1C"/>
    <w:rsid w:val="00214F2C"/>
    <w:rsid w:val="0021660C"/>
    <w:rsid w:val="00217B93"/>
    <w:rsid w:val="00220EF0"/>
    <w:rsid w:val="002224FB"/>
    <w:rsid w:val="00222546"/>
    <w:rsid w:val="00224F98"/>
    <w:rsid w:val="00226C04"/>
    <w:rsid w:val="00227270"/>
    <w:rsid w:val="00227A8A"/>
    <w:rsid w:val="00230915"/>
    <w:rsid w:val="00232F40"/>
    <w:rsid w:val="002356E7"/>
    <w:rsid w:val="00235E37"/>
    <w:rsid w:val="00237A53"/>
    <w:rsid w:val="00237C73"/>
    <w:rsid w:val="00241992"/>
    <w:rsid w:val="00241DA4"/>
    <w:rsid w:val="002428F5"/>
    <w:rsid w:val="00246939"/>
    <w:rsid w:val="0025017D"/>
    <w:rsid w:val="002512DB"/>
    <w:rsid w:val="0025390E"/>
    <w:rsid w:val="00253A4A"/>
    <w:rsid w:val="0025661D"/>
    <w:rsid w:val="00261A31"/>
    <w:rsid w:val="0027248A"/>
    <w:rsid w:val="00272F7B"/>
    <w:rsid w:val="00273861"/>
    <w:rsid w:val="00275A1E"/>
    <w:rsid w:val="0027757C"/>
    <w:rsid w:val="00281944"/>
    <w:rsid w:val="00283515"/>
    <w:rsid w:val="00283C86"/>
    <w:rsid w:val="002845C6"/>
    <w:rsid w:val="00284967"/>
    <w:rsid w:val="002856AB"/>
    <w:rsid w:val="00287E43"/>
    <w:rsid w:val="00291CB4"/>
    <w:rsid w:val="002926BC"/>
    <w:rsid w:val="00296AB8"/>
    <w:rsid w:val="00296D96"/>
    <w:rsid w:val="002A0079"/>
    <w:rsid w:val="002A0E1F"/>
    <w:rsid w:val="002A23FD"/>
    <w:rsid w:val="002A4115"/>
    <w:rsid w:val="002A5A3D"/>
    <w:rsid w:val="002B0CE3"/>
    <w:rsid w:val="002B0DEF"/>
    <w:rsid w:val="002B423D"/>
    <w:rsid w:val="002B45C1"/>
    <w:rsid w:val="002B6008"/>
    <w:rsid w:val="002B6B1E"/>
    <w:rsid w:val="002C065A"/>
    <w:rsid w:val="002C143B"/>
    <w:rsid w:val="002C1FBE"/>
    <w:rsid w:val="002C3522"/>
    <w:rsid w:val="002C3899"/>
    <w:rsid w:val="002C67C3"/>
    <w:rsid w:val="002C6DD1"/>
    <w:rsid w:val="002C7CF3"/>
    <w:rsid w:val="002D0D57"/>
    <w:rsid w:val="002D1C81"/>
    <w:rsid w:val="002D27E2"/>
    <w:rsid w:val="002D29EE"/>
    <w:rsid w:val="002D3149"/>
    <w:rsid w:val="002D31B1"/>
    <w:rsid w:val="002D33D2"/>
    <w:rsid w:val="002D417D"/>
    <w:rsid w:val="002D46E3"/>
    <w:rsid w:val="002D58C5"/>
    <w:rsid w:val="002D7C1A"/>
    <w:rsid w:val="002E07F2"/>
    <w:rsid w:val="002E36D2"/>
    <w:rsid w:val="002E39BB"/>
    <w:rsid w:val="002E474E"/>
    <w:rsid w:val="002E64F7"/>
    <w:rsid w:val="002E6B35"/>
    <w:rsid w:val="002E7BD7"/>
    <w:rsid w:val="002F3219"/>
    <w:rsid w:val="002F6ECA"/>
    <w:rsid w:val="00301764"/>
    <w:rsid w:val="0030458A"/>
    <w:rsid w:val="00304DA7"/>
    <w:rsid w:val="00305493"/>
    <w:rsid w:val="00310BFC"/>
    <w:rsid w:val="0031325A"/>
    <w:rsid w:val="00315421"/>
    <w:rsid w:val="003161F1"/>
    <w:rsid w:val="0032084E"/>
    <w:rsid w:val="00320C44"/>
    <w:rsid w:val="003238B9"/>
    <w:rsid w:val="00326697"/>
    <w:rsid w:val="00327F59"/>
    <w:rsid w:val="003301DB"/>
    <w:rsid w:val="00330375"/>
    <w:rsid w:val="0033659A"/>
    <w:rsid w:val="00337928"/>
    <w:rsid w:val="0034299F"/>
    <w:rsid w:val="00343D2E"/>
    <w:rsid w:val="00344032"/>
    <w:rsid w:val="003448FD"/>
    <w:rsid w:val="003457E8"/>
    <w:rsid w:val="003459DE"/>
    <w:rsid w:val="00347200"/>
    <w:rsid w:val="00347306"/>
    <w:rsid w:val="00347383"/>
    <w:rsid w:val="00354754"/>
    <w:rsid w:val="00356F21"/>
    <w:rsid w:val="00360A49"/>
    <w:rsid w:val="00360D57"/>
    <w:rsid w:val="003610A7"/>
    <w:rsid w:val="00361A1A"/>
    <w:rsid w:val="00362CC9"/>
    <w:rsid w:val="00362D80"/>
    <w:rsid w:val="00362DF3"/>
    <w:rsid w:val="00367CD6"/>
    <w:rsid w:val="00370B7B"/>
    <w:rsid w:val="003721D6"/>
    <w:rsid w:val="003740BD"/>
    <w:rsid w:val="003749B0"/>
    <w:rsid w:val="00374A2D"/>
    <w:rsid w:val="003755C9"/>
    <w:rsid w:val="00376170"/>
    <w:rsid w:val="003761A4"/>
    <w:rsid w:val="00380522"/>
    <w:rsid w:val="00383318"/>
    <w:rsid w:val="00383E58"/>
    <w:rsid w:val="0038524A"/>
    <w:rsid w:val="00386EE1"/>
    <w:rsid w:val="003906AD"/>
    <w:rsid w:val="00396CFC"/>
    <w:rsid w:val="003A01E2"/>
    <w:rsid w:val="003A67CF"/>
    <w:rsid w:val="003A6C79"/>
    <w:rsid w:val="003A7360"/>
    <w:rsid w:val="003B046D"/>
    <w:rsid w:val="003B261C"/>
    <w:rsid w:val="003B2F2A"/>
    <w:rsid w:val="003B4C1B"/>
    <w:rsid w:val="003C16ED"/>
    <w:rsid w:val="003C1BAF"/>
    <w:rsid w:val="003C3CD3"/>
    <w:rsid w:val="003C537A"/>
    <w:rsid w:val="003D0242"/>
    <w:rsid w:val="003D1F53"/>
    <w:rsid w:val="003D211E"/>
    <w:rsid w:val="003D4B3A"/>
    <w:rsid w:val="003D7C24"/>
    <w:rsid w:val="003E08F8"/>
    <w:rsid w:val="003E0E01"/>
    <w:rsid w:val="003E14C9"/>
    <w:rsid w:val="003E1944"/>
    <w:rsid w:val="003E3F1B"/>
    <w:rsid w:val="003E4289"/>
    <w:rsid w:val="003F18F6"/>
    <w:rsid w:val="003F38B9"/>
    <w:rsid w:val="003F567D"/>
    <w:rsid w:val="003F5C1C"/>
    <w:rsid w:val="003F7764"/>
    <w:rsid w:val="004000F9"/>
    <w:rsid w:val="00401AB0"/>
    <w:rsid w:val="00402AC2"/>
    <w:rsid w:val="004036CD"/>
    <w:rsid w:val="00403ABF"/>
    <w:rsid w:val="00404DE4"/>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40D65"/>
    <w:rsid w:val="0044144E"/>
    <w:rsid w:val="004500E7"/>
    <w:rsid w:val="00450DE7"/>
    <w:rsid w:val="00451CD2"/>
    <w:rsid w:val="00452712"/>
    <w:rsid w:val="004527B3"/>
    <w:rsid w:val="004537B9"/>
    <w:rsid w:val="0045622A"/>
    <w:rsid w:val="004563E8"/>
    <w:rsid w:val="004578CF"/>
    <w:rsid w:val="004621E7"/>
    <w:rsid w:val="00462787"/>
    <w:rsid w:val="00462905"/>
    <w:rsid w:val="004663F0"/>
    <w:rsid w:val="00467AE9"/>
    <w:rsid w:val="00467DDF"/>
    <w:rsid w:val="00477AA1"/>
    <w:rsid w:val="00480A15"/>
    <w:rsid w:val="0048383D"/>
    <w:rsid w:val="0048454E"/>
    <w:rsid w:val="00484551"/>
    <w:rsid w:val="00487E00"/>
    <w:rsid w:val="004917C1"/>
    <w:rsid w:val="00491B9E"/>
    <w:rsid w:val="00492266"/>
    <w:rsid w:val="004973C1"/>
    <w:rsid w:val="004A07BC"/>
    <w:rsid w:val="004A0AA7"/>
    <w:rsid w:val="004A243D"/>
    <w:rsid w:val="004A7A62"/>
    <w:rsid w:val="004B05A3"/>
    <w:rsid w:val="004B0D15"/>
    <w:rsid w:val="004B26D6"/>
    <w:rsid w:val="004B2A48"/>
    <w:rsid w:val="004B7428"/>
    <w:rsid w:val="004B7A88"/>
    <w:rsid w:val="004B7DA5"/>
    <w:rsid w:val="004C1947"/>
    <w:rsid w:val="004C251C"/>
    <w:rsid w:val="004C326E"/>
    <w:rsid w:val="004D209B"/>
    <w:rsid w:val="004D378F"/>
    <w:rsid w:val="004D3E55"/>
    <w:rsid w:val="004D466E"/>
    <w:rsid w:val="004D4FE4"/>
    <w:rsid w:val="004D5699"/>
    <w:rsid w:val="004D6B75"/>
    <w:rsid w:val="004E2598"/>
    <w:rsid w:val="004E4062"/>
    <w:rsid w:val="004E48E9"/>
    <w:rsid w:val="004E510F"/>
    <w:rsid w:val="004E6291"/>
    <w:rsid w:val="004F1AAF"/>
    <w:rsid w:val="004F5351"/>
    <w:rsid w:val="004F70E4"/>
    <w:rsid w:val="0050017D"/>
    <w:rsid w:val="00500D4B"/>
    <w:rsid w:val="005014DD"/>
    <w:rsid w:val="00504088"/>
    <w:rsid w:val="005068DE"/>
    <w:rsid w:val="00506A1C"/>
    <w:rsid w:val="00507977"/>
    <w:rsid w:val="005102F7"/>
    <w:rsid w:val="005147B6"/>
    <w:rsid w:val="00520BB6"/>
    <w:rsid w:val="005211A8"/>
    <w:rsid w:val="00521947"/>
    <w:rsid w:val="0052483E"/>
    <w:rsid w:val="00525ACE"/>
    <w:rsid w:val="00525BB3"/>
    <w:rsid w:val="005318FA"/>
    <w:rsid w:val="0053227E"/>
    <w:rsid w:val="005324B1"/>
    <w:rsid w:val="00533417"/>
    <w:rsid w:val="00533A8F"/>
    <w:rsid w:val="00533DAC"/>
    <w:rsid w:val="005340F7"/>
    <w:rsid w:val="005346E5"/>
    <w:rsid w:val="00537AD0"/>
    <w:rsid w:val="00537CD2"/>
    <w:rsid w:val="00540D50"/>
    <w:rsid w:val="0054162B"/>
    <w:rsid w:val="0054503E"/>
    <w:rsid w:val="00545A7C"/>
    <w:rsid w:val="00545DA7"/>
    <w:rsid w:val="00546545"/>
    <w:rsid w:val="005476F5"/>
    <w:rsid w:val="00547A96"/>
    <w:rsid w:val="0055082E"/>
    <w:rsid w:val="00550E9A"/>
    <w:rsid w:val="00551B86"/>
    <w:rsid w:val="00551F12"/>
    <w:rsid w:val="00553619"/>
    <w:rsid w:val="005552FD"/>
    <w:rsid w:val="005563B1"/>
    <w:rsid w:val="005567B0"/>
    <w:rsid w:val="005578A0"/>
    <w:rsid w:val="00557920"/>
    <w:rsid w:val="00562FAD"/>
    <w:rsid w:val="00566B04"/>
    <w:rsid w:val="00567A59"/>
    <w:rsid w:val="00575F1C"/>
    <w:rsid w:val="00577590"/>
    <w:rsid w:val="005820AA"/>
    <w:rsid w:val="00583581"/>
    <w:rsid w:val="00583F8F"/>
    <w:rsid w:val="00591E21"/>
    <w:rsid w:val="005926CD"/>
    <w:rsid w:val="00594A3E"/>
    <w:rsid w:val="00594B30"/>
    <w:rsid w:val="00594D53"/>
    <w:rsid w:val="0059718F"/>
    <w:rsid w:val="005A11E3"/>
    <w:rsid w:val="005A2781"/>
    <w:rsid w:val="005A40C2"/>
    <w:rsid w:val="005A53AA"/>
    <w:rsid w:val="005A6E5B"/>
    <w:rsid w:val="005B0760"/>
    <w:rsid w:val="005B14C5"/>
    <w:rsid w:val="005B158A"/>
    <w:rsid w:val="005B24AB"/>
    <w:rsid w:val="005B698A"/>
    <w:rsid w:val="005B6E6C"/>
    <w:rsid w:val="005B7A41"/>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E0A0D"/>
    <w:rsid w:val="005E1CE3"/>
    <w:rsid w:val="005E2B65"/>
    <w:rsid w:val="005E46BB"/>
    <w:rsid w:val="005E5415"/>
    <w:rsid w:val="005F072F"/>
    <w:rsid w:val="005F09A6"/>
    <w:rsid w:val="005F19BF"/>
    <w:rsid w:val="005F3D37"/>
    <w:rsid w:val="005F49FA"/>
    <w:rsid w:val="005F4D0A"/>
    <w:rsid w:val="006011A7"/>
    <w:rsid w:val="006045C5"/>
    <w:rsid w:val="006049B4"/>
    <w:rsid w:val="00604CAA"/>
    <w:rsid w:val="00604F3A"/>
    <w:rsid w:val="0060669E"/>
    <w:rsid w:val="00611F25"/>
    <w:rsid w:val="00613002"/>
    <w:rsid w:val="00614544"/>
    <w:rsid w:val="0062081C"/>
    <w:rsid w:val="00622A6D"/>
    <w:rsid w:val="00623547"/>
    <w:rsid w:val="006243FB"/>
    <w:rsid w:val="00624B1C"/>
    <w:rsid w:val="00625F45"/>
    <w:rsid w:val="00626083"/>
    <w:rsid w:val="00627859"/>
    <w:rsid w:val="00632D81"/>
    <w:rsid w:val="00633DCF"/>
    <w:rsid w:val="00633FF9"/>
    <w:rsid w:val="00641144"/>
    <w:rsid w:val="00643F50"/>
    <w:rsid w:val="006476A7"/>
    <w:rsid w:val="00647CBA"/>
    <w:rsid w:val="00651575"/>
    <w:rsid w:val="006538E9"/>
    <w:rsid w:val="00653BE3"/>
    <w:rsid w:val="006542B4"/>
    <w:rsid w:val="00654BE2"/>
    <w:rsid w:val="00654E34"/>
    <w:rsid w:val="00662000"/>
    <w:rsid w:val="00663514"/>
    <w:rsid w:val="00665C6A"/>
    <w:rsid w:val="00666570"/>
    <w:rsid w:val="00671289"/>
    <w:rsid w:val="00671630"/>
    <w:rsid w:val="00674007"/>
    <w:rsid w:val="006754B4"/>
    <w:rsid w:val="00677959"/>
    <w:rsid w:val="00677DDA"/>
    <w:rsid w:val="006802F7"/>
    <w:rsid w:val="006807AF"/>
    <w:rsid w:val="00680BB2"/>
    <w:rsid w:val="006819CE"/>
    <w:rsid w:val="00682147"/>
    <w:rsid w:val="006834D1"/>
    <w:rsid w:val="0068363F"/>
    <w:rsid w:val="00683D34"/>
    <w:rsid w:val="00685419"/>
    <w:rsid w:val="0069058F"/>
    <w:rsid w:val="00690E63"/>
    <w:rsid w:val="006928EB"/>
    <w:rsid w:val="00693DF2"/>
    <w:rsid w:val="00694DE7"/>
    <w:rsid w:val="00695B2D"/>
    <w:rsid w:val="00696E54"/>
    <w:rsid w:val="006A00E1"/>
    <w:rsid w:val="006A214C"/>
    <w:rsid w:val="006A2B4C"/>
    <w:rsid w:val="006A3269"/>
    <w:rsid w:val="006A4114"/>
    <w:rsid w:val="006A46DB"/>
    <w:rsid w:val="006A54C3"/>
    <w:rsid w:val="006A6F1E"/>
    <w:rsid w:val="006A7820"/>
    <w:rsid w:val="006A7EAE"/>
    <w:rsid w:val="006B131D"/>
    <w:rsid w:val="006B2AB2"/>
    <w:rsid w:val="006B5968"/>
    <w:rsid w:val="006B6655"/>
    <w:rsid w:val="006B71AC"/>
    <w:rsid w:val="006B7392"/>
    <w:rsid w:val="006C7C42"/>
    <w:rsid w:val="006D02D0"/>
    <w:rsid w:val="006D0970"/>
    <w:rsid w:val="006D69CC"/>
    <w:rsid w:val="006E1841"/>
    <w:rsid w:val="006E219D"/>
    <w:rsid w:val="006E65C5"/>
    <w:rsid w:val="006E7948"/>
    <w:rsid w:val="006F06A7"/>
    <w:rsid w:val="006F070E"/>
    <w:rsid w:val="006F3795"/>
    <w:rsid w:val="006F42B3"/>
    <w:rsid w:val="006F505D"/>
    <w:rsid w:val="006F5DC4"/>
    <w:rsid w:val="00701C8E"/>
    <w:rsid w:val="00702A43"/>
    <w:rsid w:val="007040DE"/>
    <w:rsid w:val="00704A26"/>
    <w:rsid w:val="007058E1"/>
    <w:rsid w:val="0070602D"/>
    <w:rsid w:val="0070607B"/>
    <w:rsid w:val="00706C03"/>
    <w:rsid w:val="00706DE4"/>
    <w:rsid w:val="00707716"/>
    <w:rsid w:val="0071054C"/>
    <w:rsid w:val="00710884"/>
    <w:rsid w:val="00710B6C"/>
    <w:rsid w:val="00716CA5"/>
    <w:rsid w:val="0071789F"/>
    <w:rsid w:val="0072103D"/>
    <w:rsid w:val="007213E2"/>
    <w:rsid w:val="00722A30"/>
    <w:rsid w:val="00725D62"/>
    <w:rsid w:val="00731550"/>
    <w:rsid w:val="0073262B"/>
    <w:rsid w:val="00732ED1"/>
    <w:rsid w:val="00734151"/>
    <w:rsid w:val="007342EF"/>
    <w:rsid w:val="00735B21"/>
    <w:rsid w:val="00737156"/>
    <w:rsid w:val="007376C2"/>
    <w:rsid w:val="00741104"/>
    <w:rsid w:val="00741660"/>
    <w:rsid w:val="00742986"/>
    <w:rsid w:val="007447D9"/>
    <w:rsid w:val="00744CA5"/>
    <w:rsid w:val="00747039"/>
    <w:rsid w:val="00747ECB"/>
    <w:rsid w:val="007507E2"/>
    <w:rsid w:val="00751554"/>
    <w:rsid w:val="0075282F"/>
    <w:rsid w:val="007567C9"/>
    <w:rsid w:val="00756FDE"/>
    <w:rsid w:val="00765008"/>
    <w:rsid w:val="00766900"/>
    <w:rsid w:val="0077032A"/>
    <w:rsid w:val="007719A7"/>
    <w:rsid w:val="007719B9"/>
    <w:rsid w:val="0077213D"/>
    <w:rsid w:val="00776EC1"/>
    <w:rsid w:val="00780643"/>
    <w:rsid w:val="00781248"/>
    <w:rsid w:val="00781B4D"/>
    <w:rsid w:val="007826B4"/>
    <w:rsid w:val="007837D4"/>
    <w:rsid w:val="00786F70"/>
    <w:rsid w:val="00787DA0"/>
    <w:rsid w:val="00790D26"/>
    <w:rsid w:val="00793D34"/>
    <w:rsid w:val="00793E7A"/>
    <w:rsid w:val="007A1D7F"/>
    <w:rsid w:val="007A2782"/>
    <w:rsid w:val="007A3EFE"/>
    <w:rsid w:val="007A40CC"/>
    <w:rsid w:val="007A5409"/>
    <w:rsid w:val="007A6777"/>
    <w:rsid w:val="007A694C"/>
    <w:rsid w:val="007B044E"/>
    <w:rsid w:val="007B0CAB"/>
    <w:rsid w:val="007B1A38"/>
    <w:rsid w:val="007B2386"/>
    <w:rsid w:val="007B524E"/>
    <w:rsid w:val="007C02E8"/>
    <w:rsid w:val="007C36E4"/>
    <w:rsid w:val="007C5E38"/>
    <w:rsid w:val="007D6017"/>
    <w:rsid w:val="007E0191"/>
    <w:rsid w:val="007E5270"/>
    <w:rsid w:val="007E5394"/>
    <w:rsid w:val="007E6445"/>
    <w:rsid w:val="007E72B0"/>
    <w:rsid w:val="007E78E0"/>
    <w:rsid w:val="007E7985"/>
    <w:rsid w:val="007E7CDC"/>
    <w:rsid w:val="007F192A"/>
    <w:rsid w:val="007F1998"/>
    <w:rsid w:val="007F246A"/>
    <w:rsid w:val="007F2A3F"/>
    <w:rsid w:val="007F32F0"/>
    <w:rsid w:val="007F4012"/>
    <w:rsid w:val="007F5E0C"/>
    <w:rsid w:val="008034A6"/>
    <w:rsid w:val="008043E3"/>
    <w:rsid w:val="00804697"/>
    <w:rsid w:val="00806B2C"/>
    <w:rsid w:val="008139F5"/>
    <w:rsid w:val="00813EFA"/>
    <w:rsid w:val="008149EB"/>
    <w:rsid w:val="00814D75"/>
    <w:rsid w:val="0082084E"/>
    <w:rsid w:val="0082545C"/>
    <w:rsid w:val="00827013"/>
    <w:rsid w:val="008275AD"/>
    <w:rsid w:val="008318F8"/>
    <w:rsid w:val="00832F30"/>
    <w:rsid w:val="0083399D"/>
    <w:rsid w:val="00835B26"/>
    <w:rsid w:val="00835DB0"/>
    <w:rsid w:val="00836AF7"/>
    <w:rsid w:val="00842966"/>
    <w:rsid w:val="00843FAD"/>
    <w:rsid w:val="00845407"/>
    <w:rsid w:val="00846018"/>
    <w:rsid w:val="00846FAC"/>
    <w:rsid w:val="00850718"/>
    <w:rsid w:val="00850822"/>
    <w:rsid w:val="00857D82"/>
    <w:rsid w:val="00860238"/>
    <w:rsid w:val="00862B14"/>
    <w:rsid w:val="008653F9"/>
    <w:rsid w:val="00865F5B"/>
    <w:rsid w:val="008746C8"/>
    <w:rsid w:val="008763C5"/>
    <w:rsid w:val="00877E47"/>
    <w:rsid w:val="008818DF"/>
    <w:rsid w:val="00884438"/>
    <w:rsid w:val="00887C19"/>
    <w:rsid w:val="008921D8"/>
    <w:rsid w:val="00892883"/>
    <w:rsid w:val="00894B76"/>
    <w:rsid w:val="008956C5"/>
    <w:rsid w:val="00895834"/>
    <w:rsid w:val="008963A5"/>
    <w:rsid w:val="00896816"/>
    <w:rsid w:val="00897CC9"/>
    <w:rsid w:val="008A44AD"/>
    <w:rsid w:val="008A5227"/>
    <w:rsid w:val="008A56AD"/>
    <w:rsid w:val="008A5A33"/>
    <w:rsid w:val="008A6B89"/>
    <w:rsid w:val="008A76A2"/>
    <w:rsid w:val="008B20B6"/>
    <w:rsid w:val="008B2B78"/>
    <w:rsid w:val="008B5006"/>
    <w:rsid w:val="008C1EE5"/>
    <w:rsid w:val="008C683E"/>
    <w:rsid w:val="008C6AD9"/>
    <w:rsid w:val="008C766F"/>
    <w:rsid w:val="008D16A5"/>
    <w:rsid w:val="008D1EB5"/>
    <w:rsid w:val="008D613F"/>
    <w:rsid w:val="008E0E0E"/>
    <w:rsid w:val="008E2AAA"/>
    <w:rsid w:val="008E3735"/>
    <w:rsid w:val="008E4A86"/>
    <w:rsid w:val="008E4C26"/>
    <w:rsid w:val="008E5485"/>
    <w:rsid w:val="008E7270"/>
    <w:rsid w:val="008E7F3D"/>
    <w:rsid w:val="008F25F9"/>
    <w:rsid w:val="008F282F"/>
    <w:rsid w:val="008F3A7F"/>
    <w:rsid w:val="008F4663"/>
    <w:rsid w:val="008F681C"/>
    <w:rsid w:val="008F6D40"/>
    <w:rsid w:val="00900979"/>
    <w:rsid w:val="00902189"/>
    <w:rsid w:val="00905071"/>
    <w:rsid w:val="009066D7"/>
    <w:rsid w:val="00907E91"/>
    <w:rsid w:val="00911A1E"/>
    <w:rsid w:val="00912F01"/>
    <w:rsid w:val="00913042"/>
    <w:rsid w:val="009139AD"/>
    <w:rsid w:val="00915D48"/>
    <w:rsid w:val="00916692"/>
    <w:rsid w:val="0092092B"/>
    <w:rsid w:val="00921D28"/>
    <w:rsid w:val="00921F4F"/>
    <w:rsid w:val="0092272C"/>
    <w:rsid w:val="00922E99"/>
    <w:rsid w:val="00922F89"/>
    <w:rsid w:val="009238FA"/>
    <w:rsid w:val="00931514"/>
    <w:rsid w:val="00931D78"/>
    <w:rsid w:val="009334E5"/>
    <w:rsid w:val="00937CE5"/>
    <w:rsid w:val="00940F37"/>
    <w:rsid w:val="00943079"/>
    <w:rsid w:val="009431B5"/>
    <w:rsid w:val="00947D33"/>
    <w:rsid w:val="00950805"/>
    <w:rsid w:val="00950D58"/>
    <w:rsid w:val="00950E69"/>
    <w:rsid w:val="0095181B"/>
    <w:rsid w:val="009531D0"/>
    <w:rsid w:val="00954EE6"/>
    <w:rsid w:val="00955872"/>
    <w:rsid w:val="00955EAB"/>
    <w:rsid w:val="009576C7"/>
    <w:rsid w:val="00957A22"/>
    <w:rsid w:val="009611E7"/>
    <w:rsid w:val="00962889"/>
    <w:rsid w:val="009643E3"/>
    <w:rsid w:val="009645B2"/>
    <w:rsid w:val="00967218"/>
    <w:rsid w:val="00970A31"/>
    <w:rsid w:val="009716D5"/>
    <w:rsid w:val="009730FF"/>
    <w:rsid w:val="00977978"/>
    <w:rsid w:val="00977FEF"/>
    <w:rsid w:val="00980162"/>
    <w:rsid w:val="00981619"/>
    <w:rsid w:val="009830B8"/>
    <w:rsid w:val="00985D45"/>
    <w:rsid w:val="00990AE2"/>
    <w:rsid w:val="0099165A"/>
    <w:rsid w:val="009947CC"/>
    <w:rsid w:val="009A50E7"/>
    <w:rsid w:val="009B09CE"/>
    <w:rsid w:val="009B1B6E"/>
    <w:rsid w:val="009B2167"/>
    <w:rsid w:val="009B2255"/>
    <w:rsid w:val="009B3DF2"/>
    <w:rsid w:val="009B4E06"/>
    <w:rsid w:val="009C1403"/>
    <w:rsid w:val="009C3844"/>
    <w:rsid w:val="009C44B9"/>
    <w:rsid w:val="009C4A45"/>
    <w:rsid w:val="009C5064"/>
    <w:rsid w:val="009C5E76"/>
    <w:rsid w:val="009C5FAC"/>
    <w:rsid w:val="009C7069"/>
    <w:rsid w:val="009C7A53"/>
    <w:rsid w:val="009D0F54"/>
    <w:rsid w:val="009D2CBA"/>
    <w:rsid w:val="009D652F"/>
    <w:rsid w:val="009D6F9C"/>
    <w:rsid w:val="009D71BF"/>
    <w:rsid w:val="009D77C8"/>
    <w:rsid w:val="009E01C3"/>
    <w:rsid w:val="009E06BC"/>
    <w:rsid w:val="009E14C3"/>
    <w:rsid w:val="009E19F8"/>
    <w:rsid w:val="009E2793"/>
    <w:rsid w:val="009E6166"/>
    <w:rsid w:val="009E695B"/>
    <w:rsid w:val="009F0945"/>
    <w:rsid w:val="009F0CC8"/>
    <w:rsid w:val="009F18E1"/>
    <w:rsid w:val="009F697F"/>
    <w:rsid w:val="00A030DD"/>
    <w:rsid w:val="00A03309"/>
    <w:rsid w:val="00A036E4"/>
    <w:rsid w:val="00A04957"/>
    <w:rsid w:val="00A06EAA"/>
    <w:rsid w:val="00A0736D"/>
    <w:rsid w:val="00A07558"/>
    <w:rsid w:val="00A07AC6"/>
    <w:rsid w:val="00A10E82"/>
    <w:rsid w:val="00A15B57"/>
    <w:rsid w:val="00A16689"/>
    <w:rsid w:val="00A16968"/>
    <w:rsid w:val="00A2001C"/>
    <w:rsid w:val="00A201A6"/>
    <w:rsid w:val="00A21114"/>
    <w:rsid w:val="00A22756"/>
    <w:rsid w:val="00A23AA2"/>
    <w:rsid w:val="00A261D3"/>
    <w:rsid w:val="00A2741C"/>
    <w:rsid w:val="00A27E66"/>
    <w:rsid w:val="00A31714"/>
    <w:rsid w:val="00A33C52"/>
    <w:rsid w:val="00A366F5"/>
    <w:rsid w:val="00A37519"/>
    <w:rsid w:val="00A43729"/>
    <w:rsid w:val="00A437F5"/>
    <w:rsid w:val="00A508C8"/>
    <w:rsid w:val="00A54722"/>
    <w:rsid w:val="00A54F2B"/>
    <w:rsid w:val="00A5558E"/>
    <w:rsid w:val="00A56ED6"/>
    <w:rsid w:val="00A617B5"/>
    <w:rsid w:val="00A63229"/>
    <w:rsid w:val="00A63AF4"/>
    <w:rsid w:val="00A65647"/>
    <w:rsid w:val="00A67322"/>
    <w:rsid w:val="00A67C53"/>
    <w:rsid w:val="00A73B99"/>
    <w:rsid w:val="00A77E03"/>
    <w:rsid w:val="00A82A00"/>
    <w:rsid w:val="00A84625"/>
    <w:rsid w:val="00A9225A"/>
    <w:rsid w:val="00A927B9"/>
    <w:rsid w:val="00A93468"/>
    <w:rsid w:val="00A936D6"/>
    <w:rsid w:val="00A95DDF"/>
    <w:rsid w:val="00A97FAB"/>
    <w:rsid w:val="00AA01AC"/>
    <w:rsid w:val="00AA04BC"/>
    <w:rsid w:val="00AA06BA"/>
    <w:rsid w:val="00AA18CA"/>
    <w:rsid w:val="00AA27E6"/>
    <w:rsid w:val="00AA2C39"/>
    <w:rsid w:val="00AA37B8"/>
    <w:rsid w:val="00AA37CF"/>
    <w:rsid w:val="00AA4130"/>
    <w:rsid w:val="00AB0EEA"/>
    <w:rsid w:val="00AB1D91"/>
    <w:rsid w:val="00AB21E7"/>
    <w:rsid w:val="00AB3013"/>
    <w:rsid w:val="00AB326E"/>
    <w:rsid w:val="00AB752D"/>
    <w:rsid w:val="00AB7D9F"/>
    <w:rsid w:val="00AC0FEC"/>
    <w:rsid w:val="00AC2DEF"/>
    <w:rsid w:val="00AC2E58"/>
    <w:rsid w:val="00AC6039"/>
    <w:rsid w:val="00AC7B8D"/>
    <w:rsid w:val="00AD1D67"/>
    <w:rsid w:val="00AD3377"/>
    <w:rsid w:val="00AD343C"/>
    <w:rsid w:val="00AD43AB"/>
    <w:rsid w:val="00AD43E1"/>
    <w:rsid w:val="00AD4E46"/>
    <w:rsid w:val="00AD6CDC"/>
    <w:rsid w:val="00AE4DAB"/>
    <w:rsid w:val="00AE5F9B"/>
    <w:rsid w:val="00AF1A2F"/>
    <w:rsid w:val="00AF1EDB"/>
    <w:rsid w:val="00AF21D9"/>
    <w:rsid w:val="00AF4060"/>
    <w:rsid w:val="00B00C56"/>
    <w:rsid w:val="00B01020"/>
    <w:rsid w:val="00B03E6F"/>
    <w:rsid w:val="00B12935"/>
    <w:rsid w:val="00B13B11"/>
    <w:rsid w:val="00B1480A"/>
    <w:rsid w:val="00B15ABA"/>
    <w:rsid w:val="00B1747E"/>
    <w:rsid w:val="00B178D8"/>
    <w:rsid w:val="00B22879"/>
    <w:rsid w:val="00B258AB"/>
    <w:rsid w:val="00B25C7F"/>
    <w:rsid w:val="00B275E2"/>
    <w:rsid w:val="00B31348"/>
    <w:rsid w:val="00B34476"/>
    <w:rsid w:val="00B41465"/>
    <w:rsid w:val="00B42E0F"/>
    <w:rsid w:val="00B43706"/>
    <w:rsid w:val="00B467B4"/>
    <w:rsid w:val="00B50C0B"/>
    <w:rsid w:val="00B51698"/>
    <w:rsid w:val="00B52FEA"/>
    <w:rsid w:val="00B54FC8"/>
    <w:rsid w:val="00B56ECC"/>
    <w:rsid w:val="00B577E3"/>
    <w:rsid w:val="00B57DE0"/>
    <w:rsid w:val="00B60648"/>
    <w:rsid w:val="00B60ADD"/>
    <w:rsid w:val="00B66A60"/>
    <w:rsid w:val="00B70CA4"/>
    <w:rsid w:val="00B71652"/>
    <w:rsid w:val="00B71A7D"/>
    <w:rsid w:val="00B74076"/>
    <w:rsid w:val="00B75383"/>
    <w:rsid w:val="00B7768A"/>
    <w:rsid w:val="00B80846"/>
    <w:rsid w:val="00B81924"/>
    <w:rsid w:val="00B8286C"/>
    <w:rsid w:val="00B8439F"/>
    <w:rsid w:val="00B853C8"/>
    <w:rsid w:val="00B858F9"/>
    <w:rsid w:val="00B86927"/>
    <w:rsid w:val="00B86C2F"/>
    <w:rsid w:val="00B874BB"/>
    <w:rsid w:val="00B878B6"/>
    <w:rsid w:val="00B91363"/>
    <w:rsid w:val="00B9152B"/>
    <w:rsid w:val="00B9414F"/>
    <w:rsid w:val="00B9619D"/>
    <w:rsid w:val="00BA1AFC"/>
    <w:rsid w:val="00BA4A13"/>
    <w:rsid w:val="00BA6482"/>
    <w:rsid w:val="00BA76E8"/>
    <w:rsid w:val="00BA7DE4"/>
    <w:rsid w:val="00BB3629"/>
    <w:rsid w:val="00BB4CD9"/>
    <w:rsid w:val="00BB514B"/>
    <w:rsid w:val="00BB5445"/>
    <w:rsid w:val="00BB791A"/>
    <w:rsid w:val="00BB7ACF"/>
    <w:rsid w:val="00BC2825"/>
    <w:rsid w:val="00BC4E01"/>
    <w:rsid w:val="00BC67E5"/>
    <w:rsid w:val="00BD1E80"/>
    <w:rsid w:val="00BD2FD1"/>
    <w:rsid w:val="00BD7835"/>
    <w:rsid w:val="00BE245A"/>
    <w:rsid w:val="00BE3655"/>
    <w:rsid w:val="00BE3913"/>
    <w:rsid w:val="00BE404A"/>
    <w:rsid w:val="00BE55C4"/>
    <w:rsid w:val="00BE57BB"/>
    <w:rsid w:val="00BE6222"/>
    <w:rsid w:val="00BF06F5"/>
    <w:rsid w:val="00BF18E2"/>
    <w:rsid w:val="00BF2E79"/>
    <w:rsid w:val="00BF31F5"/>
    <w:rsid w:val="00BF4528"/>
    <w:rsid w:val="00BF5EFA"/>
    <w:rsid w:val="00BF75B5"/>
    <w:rsid w:val="00BF76E6"/>
    <w:rsid w:val="00C00CE5"/>
    <w:rsid w:val="00C01C9A"/>
    <w:rsid w:val="00C022C5"/>
    <w:rsid w:val="00C0323A"/>
    <w:rsid w:val="00C03E4B"/>
    <w:rsid w:val="00C06216"/>
    <w:rsid w:val="00C10CF4"/>
    <w:rsid w:val="00C111DE"/>
    <w:rsid w:val="00C160D0"/>
    <w:rsid w:val="00C16B7F"/>
    <w:rsid w:val="00C20D4E"/>
    <w:rsid w:val="00C222D1"/>
    <w:rsid w:val="00C22D43"/>
    <w:rsid w:val="00C23DA4"/>
    <w:rsid w:val="00C24342"/>
    <w:rsid w:val="00C244E7"/>
    <w:rsid w:val="00C24D13"/>
    <w:rsid w:val="00C2734C"/>
    <w:rsid w:val="00C27DC6"/>
    <w:rsid w:val="00C34134"/>
    <w:rsid w:val="00C36338"/>
    <w:rsid w:val="00C3771B"/>
    <w:rsid w:val="00C442EF"/>
    <w:rsid w:val="00C44332"/>
    <w:rsid w:val="00C46C8E"/>
    <w:rsid w:val="00C475DF"/>
    <w:rsid w:val="00C500F9"/>
    <w:rsid w:val="00C50855"/>
    <w:rsid w:val="00C50987"/>
    <w:rsid w:val="00C53F88"/>
    <w:rsid w:val="00C548DF"/>
    <w:rsid w:val="00C55F82"/>
    <w:rsid w:val="00C64F36"/>
    <w:rsid w:val="00C64F58"/>
    <w:rsid w:val="00C700C2"/>
    <w:rsid w:val="00C70539"/>
    <w:rsid w:val="00C72009"/>
    <w:rsid w:val="00C75EF1"/>
    <w:rsid w:val="00C7697D"/>
    <w:rsid w:val="00C84C7A"/>
    <w:rsid w:val="00C85F6C"/>
    <w:rsid w:val="00C87181"/>
    <w:rsid w:val="00C871A0"/>
    <w:rsid w:val="00C874C0"/>
    <w:rsid w:val="00C92425"/>
    <w:rsid w:val="00C960D4"/>
    <w:rsid w:val="00C96B3E"/>
    <w:rsid w:val="00C97619"/>
    <w:rsid w:val="00CA13FE"/>
    <w:rsid w:val="00CA4C0C"/>
    <w:rsid w:val="00CA4F1B"/>
    <w:rsid w:val="00CA5243"/>
    <w:rsid w:val="00CA7F10"/>
    <w:rsid w:val="00CB4C92"/>
    <w:rsid w:val="00CB522D"/>
    <w:rsid w:val="00CB5804"/>
    <w:rsid w:val="00CB6BD9"/>
    <w:rsid w:val="00CB7E51"/>
    <w:rsid w:val="00CC2215"/>
    <w:rsid w:val="00CC3427"/>
    <w:rsid w:val="00CC4416"/>
    <w:rsid w:val="00CD1287"/>
    <w:rsid w:val="00CD2AFD"/>
    <w:rsid w:val="00CE1D10"/>
    <w:rsid w:val="00CE2F6A"/>
    <w:rsid w:val="00CE3274"/>
    <w:rsid w:val="00CE4336"/>
    <w:rsid w:val="00CE4FC4"/>
    <w:rsid w:val="00CE53CD"/>
    <w:rsid w:val="00CE59EF"/>
    <w:rsid w:val="00CE622F"/>
    <w:rsid w:val="00CF05D1"/>
    <w:rsid w:val="00CF0F57"/>
    <w:rsid w:val="00CF16A5"/>
    <w:rsid w:val="00CF1E6F"/>
    <w:rsid w:val="00CF716D"/>
    <w:rsid w:val="00CF7C6E"/>
    <w:rsid w:val="00D01E21"/>
    <w:rsid w:val="00D027DE"/>
    <w:rsid w:val="00D02CD9"/>
    <w:rsid w:val="00D1121C"/>
    <w:rsid w:val="00D1197D"/>
    <w:rsid w:val="00D13E11"/>
    <w:rsid w:val="00D20392"/>
    <w:rsid w:val="00D22CBE"/>
    <w:rsid w:val="00D2573F"/>
    <w:rsid w:val="00D25DDE"/>
    <w:rsid w:val="00D26883"/>
    <w:rsid w:val="00D27218"/>
    <w:rsid w:val="00D31F63"/>
    <w:rsid w:val="00D33AD4"/>
    <w:rsid w:val="00D33B19"/>
    <w:rsid w:val="00D345B6"/>
    <w:rsid w:val="00D35E08"/>
    <w:rsid w:val="00D41CE8"/>
    <w:rsid w:val="00D434A4"/>
    <w:rsid w:val="00D43D8D"/>
    <w:rsid w:val="00D443A4"/>
    <w:rsid w:val="00D45480"/>
    <w:rsid w:val="00D4638D"/>
    <w:rsid w:val="00D50751"/>
    <w:rsid w:val="00D5127C"/>
    <w:rsid w:val="00D52036"/>
    <w:rsid w:val="00D520F0"/>
    <w:rsid w:val="00D55582"/>
    <w:rsid w:val="00D55C80"/>
    <w:rsid w:val="00D55DC3"/>
    <w:rsid w:val="00D56C33"/>
    <w:rsid w:val="00D57A5E"/>
    <w:rsid w:val="00D60613"/>
    <w:rsid w:val="00D61C9A"/>
    <w:rsid w:val="00D63D6A"/>
    <w:rsid w:val="00D63FDF"/>
    <w:rsid w:val="00D6487C"/>
    <w:rsid w:val="00D651BF"/>
    <w:rsid w:val="00D65285"/>
    <w:rsid w:val="00D65833"/>
    <w:rsid w:val="00D706FB"/>
    <w:rsid w:val="00D732F6"/>
    <w:rsid w:val="00D74F1B"/>
    <w:rsid w:val="00D7600D"/>
    <w:rsid w:val="00D760DB"/>
    <w:rsid w:val="00D77F0E"/>
    <w:rsid w:val="00D80EC5"/>
    <w:rsid w:val="00D82A99"/>
    <w:rsid w:val="00D85246"/>
    <w:rsid w:val="00D86104"/>
    <w:rsid w:val="00D863D7"/>
    <w:rsid w:val="00D86C5F"/>
    <w:rsid w:val="00D87D8A"/>
    <w:rsid w:val="00D920A8"/>
    <w:rsid w:val="00D9304B"/>
    <w:rsid w:val="00D9447B"/>
    <w:rsid w:val="00D94E50"/>
    <w:rsid w:val="00D974F8"/>
    <w:rsid w:val="00D97A1B"/>
    <w:rsid w:val="00D97D03"/>
    <w:rsid w:val="00DA167D"/>
    <w:rsid w:val="00DA4ED3"/>
    <w:rsid w:val="00DA7802"/>
    <w:rsid w:val="00DB0CCD"/>
    <w:rsid w:val="00DB1AE9"/>
    <w:rsid w:val="00DB2CFA"/>
    <w:rsid w:val="00DB38D3"/>
    <w:rsid w:val="00DB5940"/>
    <w:rsid w:val="00DC217C"/>
    <w:rsid w:val="00DC2CCC"/>
    <w:rsid w:val="00DC32D2"/>
    <w:rsid w:val="00DC344E"/>
    <w:rsid w:val="00DC4BB7"/>
    <w:rsid w:val="00DC6CBB"/>
    <w:rsid w:val="00DC7CE8"/>
    <w:rsid w:val="00DC7D85"/>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F2A20"/>
    <w:rsid w:val="00DF2D62"/>
    <w:rsid w:val="00DF4091"/>
    <w:rsid w:val="00DF40B0"/>
    <w:rsid w:val="00DF48E3"/>
    <w:rsid w:val="00DF5E2D"/>
    <w:rsid w:val="00E015B7"/>
    <w:rsid w:val="00E02E6B"/>
    <w:rsid w:val="00E04C14"/>
    <w:rsid w:val="00E062DB"/>
    <w:rsid w:val="00E06FD1"/>
    <w:rsid w:val="00E10800"/>
    <w:rsid w:val="00E10AEA"/>
    <w:rsid w:val="00E12674"/>
    <w:rsid w:val="00E14E35"/>
    <w:rsid w:val="00E1628A"/>
    <w:rsid w:val="00E177A9"/>
    <w:rsid w:val="00E202E5"/>
    <w:rsid w:val="00E20C4F"/>
    <w:rsid w:val="00E22773"/>
    <w:rsid w:val="00E232E0"/>
    <w:rsid w:val="00E2432D"/>
    <w:rsid w:val="00E24F16"/>
    <w:rsid w:val="00E25147"/>
    <w:rsid w:val="00E25A56"/>
    <w:rsid w:val="00E31061"/>
    <w:rsid w:val="00E34FA1"/>
    <w:rsid w:val="00E35B29"/>
    <w:rsid w:val="00E364CB"/>
    <w:rsid w:val="00E37242"/>
    <w:rsid w:val="00E41219"/>
    <w:rsid w:val="00E41D43"/>
    <w:rsid w:val="00E44B96"/>
    <w:rsid w:val="00E45198"/>
    <w:rsid w:val="00E45782"/>
    <w:rsid w:val="00E46ED0"/>
    <w:rsid w:val="00E53F59"/>
    <w:rsid w:val="00E546DD"/>
    <w:rsid w:val="00E55B3D"/>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067B"/>
    <w:rsid w:val="00E8111F"/>
    <w:rsid w:val="00E8690A"/>
    <w:rsid w:val="00E87EBF"/>
    <w:rsid w:val="00E9064C"/>
    <w:rsid w:val="00E94477"/>
    <w:rsid w:val="00E945AF"/>
    <w:rsid w:val="00E94C90"/>
    <w:rsid w:val="00E960FB"/>
    <w:rsid w:val="00E96A29"/>
    <w:rsid w:val="00E97079"/>
    <w:rsid w:val="00E97BE7"/>
    <w:rsid w:val="00EA178B"/>
    <w:rsid w:val="00EA1EFC"/>
    <w:rsid w:val="00EA28A8"/>
    <w:rsid w:val="00EA28DE"/>
    <w:rsid w:val="00EA32CC"/>
    <w:rsid w:val="00EA55DC"/>
    <w:rsid w:val="00EA660A"/>
    <w:rsid w:val="00EA71B3"/>
    <w:rsid w:val="00EA7F2D"/>
    <w:rsid w:val="00EB00DC"/>
    <w:rsid w:val="00EB0644"/>
    <w:rsid w:val="00EB0882"/>
    <w:rsid w:val="00EB0B89"/>
    <w:rsid w:val="00EB13A0"/>
    <w:rsid w:val="00EB2E1B"/>
    <w:rsid w:val="00EB49E7"/>
    <w:rsid w:val="00EB73B9"/>
    <w:rsid w:val="00EB7F04"/>
    <w:rsid w:val="00EC0270"/>
    <w:rsid w:val="00EC03EB"/>
    <w:rsid w:val="00EC08CD"/>
    <w:rsid w:val="00EC1A53"/>
    <w:rsid w:val="00EC289C"/>
    <w:rsid w:val="00EC49B7"/>
    <w:rsid w:val="00EC58C4"/>
    <w:rsid w:val="00ED163C"/>
    <w:rsid w:val="00ED6B18"/>
    <w:rsid w:val="00ED6D8B"/>
    <w:rsid w:val="00ED70BD"/>
    <w:rsid w:val="00ED7662"/>
    <w:rsid w:val="00ED7C5C"/>
    <w:rsid w:val="00EE093F"/>
    <w:rsid w:val="00EE0EE1"/>
    <w:rsid w:val="00EE1015"/>
    <w:rsid w:val="00EE1346"/>
    <w:rsid w:val="00EE1E58"/>
    <w:rsid w:val="00EE223B"/>
    <w:rsid w:val="00EE2B25"/>
    <w:rsid w:val="00EE504C"/>
    <w:rsid w:val="00EE59F8"/>
    <w:rsid w:val="00EE5BA6"/>
    <w:rsid w:val="00EF6835"/>
    <w:rsid w:val="00F00F2F"/>
    <w:rsid w:val="00F01E5B"/>
    <w:rsid w:val="00F10C1B"/>
    <w:rsid w:val="00F126C1"/>
    <w:rsid w:val="00F13249"/>
    <w:rsid w:val="00F14181"/>
    <w:rsid w:val="00F1457F"/>
    <w:rsid w:val="00F17B46"/>
    <w:rsid w:val="00F23F9A"/>
    <w:rsid w:val="00F26EF2"/>
    <w:rsid w:val="00F324C5"/>
    <w:rsid w:val="00F3618E"/>
    <w:rsid w:val="00F3644F"/>
    <w:rsid w:val="00F373BE"/>
    <w:rsid w:val="00F42BFD"/>
    <w:rsid w:val="00F45247"/>
    <w:rsid w:val="00F452E9"/>
    <w:rsid w:val="00F50AEC"/>
    <w:rsid w:val="00F528B9"/>
    <w:rsid w:val="00F541A3"/>
    <w:rsid w:val="00F548EC"/>
    <w:rsid w:val="00F54EA9"/>
    <w:rsid w:val="00F56229"/>
    <w:rsid w:val="00F562A2"/>
    <w:rsid w:val="00F63E89"/>
    <w:rsid w:val="00F655E1"/>
    <w:rsid w:val="00F66226"/>
    <w:rsid w:val="00F66BE4"/>
    <w:rsid w:val="00F66E04"/>
    <w:rsid w:val="00F77E05"/>
    <w:rsid w:val="00F80E5C"/>
    <w:rsid w:val="00F817E2"/>
    <w:rsid w:val="00F82D26"/>
    <w:rsid w:val="00F8333E"/>
    <w:rsid w:val="00F84128"/>
    <w:rsid w:val="00F84C77"/>
    <w:rsid w:val="00F87225"/>
    <w:rsid w:val="00F87461"/>
    <w:rsid w:val="00F916AB"/>
    <w:rsid w:val="00FA1A86"/>
    <w:rsid w:val="00FA6026"/>
    <w:rsid w:val="00FA65FA"/>
    <w:rsid w:val="00FA6A07"/>
    <w:rsid w:val="00FB18D3"/>
    <w:rsid w:val="00FB5371"/>
    <w:rsid w:val="00FB5543"/>
    <w:rsid w:val="00FB74AF"/>
    <w:rsid w:val="00FB7F70"/>
    <w:rsid w:val="00FC072C"/>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FED"/>
    <w:rsid w:val="00FE3391"/>
    <w:rsid w:val="00FE52E0"/>
    <w:rsid w:val="00FE7A83"/>
    <w:rsid w:val="00FF00F7"/>
    <w:rsid w:val="00FF069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13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dnolity-europejski-dokument-zamowieni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mpec.krakow.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pec.krakow.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edz@mpec.krako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oanna.Bajak@mpec.krakow.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BD459-6A3F-4D2C-9E95-6AB70D9C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33</Pages>
  <Words>12141</Words>
  <Characters>72848</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53</cp:revision>
  <cp:lastPrinted>2018-09-11T07:28:00Z</cp:lastPrinted>
  <dcterms:created xsi:type="dcterms:W3CDTF">2018-06-20T11:13:00Z</dcterms:created>
  <dcterms:modified xsi:type="dcterms:W3CDTF">2018-09-11T07:48:00Z</dcterms:modified>
</cp:coreProperties>
</file>